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92CDCE8" w14:textId="50C3B7C5" w:rsidR="00A7419C" w:rsidRDefault="61CDADF2" w:rsidP="51BF556A">
      <w:pPr>
        <w:jc w:val="center"/>
        <w:rPr>
          <w:rFonts w:ascii="Calibri" w:eastAsia="Calibri" w:hAnsi="Calibri" w:cs="Calibri"/>
          <w:b/>
          <w:bCs/>
          <w:color w:val="000000" w:themeColor="text1"/>
          <w:sz w:val="32"/>
          <w:szCs w:val="32"/>
        </w:rPr>
      </w:pPr>
      <w:r w:rsidRPr="51BF556A">
        <w:rPr>
          <w:rFonts w:ascii="Calibri" w:eastAsia="Calibri" w:hAnsi="Calibri" w:cs="Calibri"/>
          <w:b/>
          <w:bCs/>
          <w:color w:val="000000" w:themeColor="text1"/>
          <w:sz w:val="32"/>
          <w:szCs w:val="32"/>
        </w:rPr>
        <w:t>PDSA Employee Benefits</w:t>
      </w:r>
    </w:p>
    <w:tbl>
      <w:tblPr>
        <w:tblStyle w:val="PlainTable4"/>
        <w:tblW w:w="0" w:type="auto"/>
        <w:tblLayout w:type="fixed"/>
        <w:tblLook w:val="06A0" w:firstRow="1" w:lastRow="0" w:firstColumn="1" w:lastColumn="0" w:noHBand="1" w:noVBand="1"/>
      </w:tblPr>
      <w:tblGrid>
        <w:gridCol w:w="4500"/>
        <w:gridCol w:w="4500"/>
      </w:tblGrid>
      <w:tr w:rsidR="51BF556A" w14:paraId="1C45DDA8" w14:textId="77777777" w:rsidTr="6C0C39F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0" w:type="dxa"/>
          </w:tcPr>
          <w:p w14:paraId="3C2E43F2" w14:textId="63327960" w:rsidR="51BF556A" w:rsidRDefault="51BF556A" w:rsidP="51BF556A">
            <w:pPr>
              <w:spacing w:line="259" w:lineRule="auto"/>
              <w:rPr>
                <w:rFonts w:ascii="Georgia" w:eastAsia="Georgia" w:hAnsi="Georgia" w:cs="Georgia"/>
              </w:rPr>
            </w:pPr>
            <w:r w:rsidRPr="51BF556A">
              <w:rPr>
                <w:rFonts w:ascii="Georgia" w:eastAsia="Georgia" w:hAnsi="Georgia" w:cs="Georgia"/>
                <w:b w:val="0"/>
                <w:bCs w:val="0"/>
              </w:rPr>
              <w:t>Holidays</w:t>
            </w:r>
          </w:p>
        </w:tc>
        <w:tc>
          <w:tcPr>
            <w:tcW w:w="4500" w:type="dxa"/>
          </w:tcPr>
          <w:p w14:paraId="17BB8183" w14:textId="0969FB3B" w:rsidR="51BF556A" w:rsidRDefault="51BF556A" w:rsidP="51BF556A">
            <w:pPr>
              <w:spacing w:line="259" w:lineRule="auto"/>
              <w:cnfStyle w:val="100000000000" w:firstRow="1" w:lastRow="0" w:firstColumn="0" w:lastColumn="0" w:oddVBand="0" w:evenVBand="0" w:oddHBand="0" w:evenHBand="0" w:firstRowFirstColumn="0" w:firstRowLastColumn="0" w:lastRowFirstColumn="0" w:lastRowLastColumn="0"/>
              <w:rPr>
                <w:rFonts w:ascii="Georgia" w:eastAsia="Georgia" w:hAnsi="Georgia" w:cs="Georgia"/>
                <w:b w:val="0"/>
                <w:bCs w:val="0"/>
              </w:rPr>
            </w:pPr>
            <w:r w:rsidRPr="00363993">
              <w:rPr>
                <w:rFonts w:ascii="Georgia" w:eastAsia="Georgia" w:hAnsi="Georgia" w:cs="Georgia"/>
                <w:b w:val="0"/>
                <w:bCs w:val="0"/>
              </w:rPr>
              <w:t>25 days per year</w:t>
            </w:r>
            <w:r w:rsidR="00731597" w:rsidRPr="00363993">
              <w:rPr>
                <w:rFonts w:ascii="Georgia" w:eastAsia="Georgia" w:hAnsi="Georgia" w:cs="Georgia"/>
                <w:b w:val="0"/>
                <w:bCs w:val="0"/>
              </w:rPr>
              <w:t xml:space="preserve"> plus bank holidays</w:t>
            </w:r>
            <w:r w:rsidRPr="00363993">
              <w:rPr>
                <w:rFonts w:ascii="Georgia" w:eastAsia="Georgia" w:hAnsi="Georgia" w:cs="Georgia"/>
                <w:b w:val="0"/>
                <w:bCs w:val="0"/>
              </w:rPr>
              <w:t>, increasing with length of service by 1 day per</w:t>
            </w:r>
            <w:r w:rsidR="00731597" w:rsidRPr="00363993">
              <w:rPr>
                <w:rFonts w:ascii="Georgia" w:eastAsia="Georgia" w:hAnsi="Georgia" w:cs="Georgia"/>
                <w:b w:val="0"/>
                <w:bCs w:val="0"/>
              </w:rPr>
              <w:t xml:space="preserve"> year to 30 days between 5 and 9</w:t>
            </w:r>
            <w:r w:rsidRPr="00363993">
              <w:rPr>
                <w:rFonts w:ascii="Georgia" w:eastAsia="Georgia" w:hAnsi="Georgia" w:cs="Georgia"/>
                <w:b w:val="0"/>
                <w:bCs w:val="0"/>
              </w:rPr>
              <w:t xml:space="preserve"> </w:t>
            </w:r>
            <w:proofErr w:type="spellStart"/>
            <w:r w:rsidRPr="00363993">
              <w:rPr>
                <w:rFonts w:ascii="Georgia" w:eastAsia="Georgia" w:hAnsi="Georgia" w:cs="Georgia"/>
                <w:b w:val="0"/>
                <w:bCs w:val="0"/>
              </w:rPr>
              <w:t>years service</w:t>
            </w:r>
            <w:proofErr w:type="spellEnd"/>
            <w:r w:rsidRPr="00363993">
              <w:rPr>
                <w:rFonts w:ascii="Georgia" w:eastAsia="Georgia" w:hAnsi="Georgia" w:cs="Georgia"/>
                <w:b w:val="0"/>
                <w:bCs w:val="0"/>
              </w:rPr>
              <w:t>. Calculated pro-rata for part-time employees</w:t>
            </w:r>
          </w:p>
          <w:p w14:paraId="4AE89BD4" w14:textId="1AF1F9A4" w:rsidR="51BF556A" w:rsidRDefault="51BF556A" w:rsidP="51BF556A">
            <w:pPr>
              <w:spacing w:line="259" w:lineRule="auto"/>
              <w:cnfStyle w:val="100000000000" w:firstRow="1" w:lastRow="0" w:firstColumn="0" w:lastColumn="0" w:oddVBand="0" w:evenVBand="0" w:oddHBand="0" w:evenHBand="0" w:firstRowFirstColumn="0" w:firstRowLastColumn="0" w:lastRowFirstColumn="0" w:lastRowLastColumn="0"/>
              <w:rPr>
                <w:rFonts w:ascii="Georgia" w:eastAsia="Georgia" w:hAnsi="Georgia" w:cs="Georgia"/>
                <w:b w:val="0"/>
                <w:bCs w:val="0"/>
              </w:rPr>
            </w:pPr>
          </w:p>
        </w:tc>
      </w:tr>
      <w:tr w:rsidR="51BF556A" w14:paraId="42FAB3A5"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6A4409E6" w14:textId="1A44F259" w:rsidR="51BF556A" w:rsidRDefault="51BF556A" w:rsidP="51BF556A">
            <w:pPr>
              <w:spacing w:line="259" w:lineRule="auto"/>
              <w:rPr>
                <w:rFonts w:ascii="Georgia" w:eastAsia="Georgia" w:hAnsi="Georgia" w:cs="Georgia"/>
              </w:rPr>
            </w:pPr>
            <w:r w:rsidRPr="51BF556A">
              <w:rPr>
                <w:rFonts w:ascii="Georgia" w:eastAsia="Georgia" w:hAnsi="Georgia" w:cs="Georgia"/>
                <w:b w:val="0"/>
                <w:bCs w:val="0"/>
              </w:rPr>
              <w:t>Life Assurance</w:t>
            </w:r>
          </w:p>
        </w:tc>
        <w:tc>
          <w:tcPr>
            <w:tcW w:w="4500" w:type="dxa"/>
          </w:tcPr>
          <w:p w14:paraId="129F459C" w14:textId="48524BE2" w:rsidR="51BF556A"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51BF556A">
              <w:rPr>
                <w:rFonts w:ascii="Georgia" w:eastAsia="Georgia" w:hAnsi="Georgia" w:cs="Georgia"/>
              </w:rPr>
              <w:t xml:space="preserve">Upon commencement of employment you are entitled to free Life Assurance of 4 x </w:t>
            </w:r>
            <w:r w:rsidR="00FE6232">
              <w:rPr>
                <w:rFonts w:ascii="Georgia" w:eastAsia="Georgia" w:hAnsi="Georgia" w:cs="Georgia"/>
              </w:rPr>
              <w:t xml:space="preserve">annual </w:t>
            </w:r>
            <w:r w:rsidRPr="51BF556A">
              <w:rPr>
                <w:rFonts w:ascii="Georgia" w:eastAsia="Georgia" w:hAnsi="Georgia" w:cs="Georgia"/>
              </w:rPr>
              <w:t>salary</w:t>
            </w:r>
          </w:p>
          <w:p w14:paraId="34A484D9" w14:textId="12178271" w:rsidR="51BF556A"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tc>
      </w:tr>
      <w:tr w:rsidR="51BF556A" w14:paraId="75409058"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485FA50E" w14:textId="3BDE97EE" w:rsidR="51BF556A" w:rsidRDefault="51BF556A" w:rsidP="51BF556A">
            <w:pPr>
              <w:spacing w:line="259" w:lineRule="auto"/>
              <w:rPr>
                <w:rFonts w:ascii="Georgia" w:eastAsia="Georgia" w:hAnsi="Georgia" w:cs="Georgia"/>
              </w:rPr>
            </w:pPr>
            <w:r w:rsidRPr="51BF556A">
              <w:rPr>
                <w:rFonts w:ascii="Georgia" w:eastAsia="Georgia" w:hAnsi="Georgia" w:cs="Georgia"/>
                <w:b w:val="0"/>
                <w:bCs w:val="0"/>
              </w:rPr>
              <w:t>Pension</w:t>
            </w:r>
          </w:p>
        </w:tc>
        <w:tc>
          <w:tcPr>
            <w:tcW w:w="4500" w:type="dxa"/>
          </w:tcPr>
          <w:p w14:paraId="7BE9D42B" w14:textId="46CD83A4" w:rsidR="51BF556A"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51BF556A">
              <w:rPr>
                <w:rFonts w:ascii="Georgia" w:eastAsia="Georgia" w:hAnsi="Georgia" w:cs="Georgia"/>
              </w:rPr>
              <w:t>Upon commencement of employment you may join the PDSA auto-enrolment pension, with an employee contribution of 3% and an employer contribution of 5%. After passing probation</w:t>
            </w:r>
            <w:r w:rsidR="00FE6232">
              <w:rPr>
                <w:rFonts w:ascii="Georgia" w:eastAsia="Georgia" w:hAnsi="Georgia" w:cs="Georgia"/>
              </w:rPr>
              <w:t xml:space="preserve"> permanent employees</w:t>
            </w:r>
            <w:r w:rsidRPr="51BF556A">
              <w:rPr>
                <w:rFonts w:ascii="Georgia" w:eastAsia="Georgia" w:hAnsi="Georgia" w:cs="Georgia"/>
              </w:rPr>
              <w:t xml:space="preserve"> may join the </w:t>
            </w:r>
            <w:r w:rsidR="00FE6232">
              <w:rPr>
                <w:rFonts w:ascii="Georgia" w:eastAsia="Georgia" w:hAnsi="Georgia" w:cs="Georgia"/>
              </w:rPr>
              <w:t xml:space="preserve">enhanced </w:t>
            </w:r>
            <w:r w:rsidRPr="51BF556A">
              <w:rPr>
                <w:rFonts w:ascii="Georgia" w:eastAsia="Georgia" w:hAnsi="Georgia" w:cs="Georgia"/>
              </w:rPr>
              <w:t>PDSA Group Personal Pension plan, where PDSA will match your employee contribution and add 2% up to 10%</w:t>
            </w:r>
          </w:p>
          <w:p w14:paraId="43DD4FB5" w14:textId="305C622C" w:rsidR="51BF556A"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tc>
      </w:tr>
      <w:tr w:rsidR="51BF556A" w14:paraId="1D4CAF56"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4B5DC1C6" w14:textId="119DA329" w:rsidR="51BF556A" w:rsidRDefault="51BF556A" w:rsidP="51BF556A">
            <w:pPr>
              <w:spacing w:line="259" w:lineRule="auto"/>
              <w:rPr>
                <w:rFonts w:ascii="Georgia" w:eastAsia="Georgia" w:hAnsi="Georgia" w:cs="Georgia"/>
              </w:rPr>
            </w:pPr>
          </w:p>
        </w:tc>
        <w:tc>
          <w:tcPr>
            <w:tcW w:w="4500" w:type="dxa"/>
          </w:tcPr>
          <w:p w14:paraId="1068E3BC" w14:textId="63D0320F" w:rsidR="51BF556A"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tc>
      </w:tr>
      <w:tr w:rsidR="51BF556A" w14:paraId="4AEC9846"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23A8F57C" w14:textId="06262E61" w:rsidR="51BF556A" w:rsidRDefault="51BF556A" w:rsidP="51BF556A">
            <w:pPr>
              <w:spacing w:line="259" w:lineRule="auto"/>
              <w:rPr>
                <w:rFonts w:ascii="Georgia" w:eastAsia="Georgia" w:hAnsi="Georgia" w:cs="Georgia"/>
              </w:rPr>
            </w:pPr>
            <w:r w:rsidRPr="51BF556A">
              <w:rPr>
                <w:rFonts w:ascii="Georgia" w:eastAsia="Georgia" w:hAnsi="Georgia" w:cs="Georgia"/>
                <w:b w:val="0"/>
                <w:bCs w:val="0"/>
              </w:rPr>
              <w:t>Training</w:t>
            </w:r>
          </w:p>
        </w:tc>
        <w:tc>
          <w:tcPr>
            <w:tcW w:w="4500" w:type="dxa"/>
          </w:tcPr>
          <w:p w14:paraId="096D62A9" w14:textId="4BB245CC" w:rsidR="51BF556A" w:rsidRDefault="00FE6232"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00004831">
              <w:rPr>
                <w:rFonts w:ascii="Georgia" w:eastAsia="Georgia" w:hAnsi="Georgia" w:cs="Georgia"/>
              </w:rPr>
              <w:t xml:space="preserve">(Role specific) </w:t>
            </w:r>
            <w:r w:rsidR="51BF556A" w:rsidRPr="00004831">
              <w:rPr>
                <w:rFonts w:ascii="Georgia" w:eastAsia="Georgia" w:hAnsi="Georgia" w:cs="Georgia"/>
              </w:rPr>
              <w:t xml:space="preserve">You will receive a CPD allowance of </w:t>
            </w:r>
            <w:r w:rsidR="00004831" w:rsidRPr="00004831">
              <w:rPr>
                <w:rFonts w:ascii="Georgia" w:eastAsia="Georgia" w:hAnsi="Georgia" w:cs="Georgia"/>
              </w:rPr>
              <w:t xml:space="preserve">up to </w:t>
            </w:r>
            <w:r w:rsidR="00F53D82" w:rsidRPr="00004831">
              <w:rPr>
                <w:rFonts w:ascii="Georgia" w:eastAsia="Georgia" w:hAnsi="Georgia" w:cs="Georgia"/>
              </w:rPr>
              <w:t>1 week</w:t>
            </w:r>
            <w:r w:rsidR="51BF556A" w:rsidRPr="00004831">
              <w:rPr>
                <w:rFonts w:ascii="Georgia" w:eastAsia="Georgia" w:hAnsi="Georgia" w:cs="Georgia"/>
              </w:rPr>
              <w:t xml:space="preserve"> and £1000</w:t>
            </w:r>
            <w:r w:rsidR="00F53D82" w:rsidRPr="00004831">
              <w:rPr>
                <w:rFonts w:ascii="Georgia" w:eastAsia="Georgia" w:hAnsi="Georgia" w:cs="Georgia"/>
              </w:rPr>
              <w:t>, (pro rata basis for part year)</w:t>
            </w:r>
            <w:r w:rsidR="51BF556A" w:rsidRPr="00004831">
              <w:rPr>
                <w:rFonts w:ascii="Georgia" w:eastAsia="Georgia" w:hAnsi="Georgia" w:cs="Georgia"/>
              </w:rPr>
              <w:t>. PDSA is able to offer a range of low cost internal CPD programmes</w:t>
            </w:r>
            <w:r w:rsidR="00F53D82" w:rsidRPr="00004831">
              <w:rPr>
                <w:rFonts w:ascii="Georgia" w:eastAsia="Georgia" w:hAnsi="Georgia" w:cs="Georgia"/>
              </w:rPr>
              <w:t xml:space="preserve"> and discounts for BSAVA congress and London Vet Show</w:t>
            </w:r>
          </w:p>
          <w:p w14:paraId="112C93CE" w14:textId="762F0080" w:rsidR="0057354B" w:rsidRDefault="0057354B"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p w14:paraId="04333753" w14:textId="4CE4C9EB" w:rsidR="0057354B" w:rsidRPr="00004831" w:rsidRDefault="0057354B"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Pr>
                <w:rFonts w:ascii="Georgia" w:eastAsia="Georgia" w:hAnsi="Georgia" w:cs="Georgia"/>
              </w:rPr>
              <w:t>Internal Leadership Programme for those looking to refresh their leadership skills or develop into a leadership role.  Plus a suite of e-learning modules to support you in your role.</w:t>
            </w:r>
          </w:p>
          <w:p w14:paraId="616D9473" w14:textId="47E88958" w:rsidR="51BF556A" w:rsidRPr="00004831"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tc>
      </w:tr>
      <w:tr w:rsidR="51BF556A" w14:paraId="79B03F5C"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5A035E22" w14:textId="0A886711" w:rsidR="51BF556A" w:rsidRDefault="00FE6232" w:rsidP="51BF556A">
            <w:pPr>
              <w:spacing w:line="259" w:lineRule="auto"/>
              <w:rPr>
                <w:rFonts w:ascii="Georgia" w:eastAsia="Georgia" w:hAnsi="Georgia" w:cs="Georgia"/>
              </w:rPr>
            </w:pPr>
            <w:r>
              <w:rPr>
                <w:rFonts w:ascii="Georgia" w:eastAsia="Georgia" w:hAnsi="Georgia" w:cs="Georgia"/>
                <w:b w:val="0"/>
                <w:bCs w:val="0"/>
              </w:rPr>
              <w:t>Professional Membership</w:t>
            </w:r>
            <w:r w:rsidR="51BF556A" w:rsidRPr="51BF556A">
              <w:rPr>
                <w:rFonts w:ascii="Georgia" w:eastAsia="Georgia" w:hAnsi="Georgia" w:cs="Georgia"/>
                <w:b w:val="0"/>
                <w:bCs w:val="0"/>
              </w:rPr>
              <w:t xml:space="preserve"> Fees</w:t>
            </w:r>
            <w:r>
              <w:rPr>
                <w:rFonts w:ascii="Georgia" w:eastAsia="Georgia" w:hAnsi="Georgia" w:cs="Georgia"/>
                <w:b w:val="0"/>
                <w:bCs w:val="0"/>
              </w:rPr>
              <w:t xml:space="preserve"> (e.g. RCVS)</w:t>
            </w:r>
          </w:p>
        </w:tc>
        <w:tc>
          <w:tcPr>
            <w:tcW w:w="4500" w:type="dxa"/>
          </w:tcPr>
          <w:p w14:paraId="1D492795" w14:textId="09D6C3EA" w:rsidR="51BF556A" w:rsidRPr="00363993" w:rsidRDefault="00FE6232"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00363993">
              <w:rPr>
                <w:rFonts w:ascii="Georgia" w:eastAsia="Georgia" w:hAnsi="Georgia" w:cs="Georgia"/>
              </w:rPr>
              <w:t xml:space="preserve">(Role specific) You can claim 100% of this back from PDSA </w:t>
            </w:r>
          </w:p>
          <w:p w14:paraId="0B1184B3" w14:textId="39AF7C26" w:rsidR="51BF556A" w:rsidRPr="00363993"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tc>
      </w:tr>
      <w:tr w:rsidR="51BF556A" w14:paraId="4C2EE3FF"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36DF98ED" w14:textId="414C2139" w:rsidR="51BF556A" w:rsidRDefault="51BF556A" w:rsidP="51BF556A">
            <w:pPr>
              <w:spacing w:line="259" w:lineRule="auto"/>
              <w:rPr>
                <w:rFonts w:ascii="Georgia" w:eastAsia="Georgia" w:hAnsi="Georgia" w:cs="Georgia"/>
              </w:rPr>
            </w:pPr>
            <w:r w:rsidRPr="51BF556A">
              <w:rPr>
                <w:rFonts w:ascii="Georgia" w:eastAsia="Georgia" w:hAnsi="Georgia" w:cs="Georgia"/>
                <w:b w:val="0"/>
                <w:bCs w:val="0"/>
              </w:rPr>
              <w:t>OOH</w:t>
            </w:r>
            <w:r w:rsidR="00731597">
              <w:rPr>
                <w:rFonts w:ascii="Georgia" w:eastAsia="Georgia" w:hAnsi="Georgia" w:cs="Georgia"/>
                <w:b w:val="0"/>
                <w:bCs w:val="0"/>
              </w:rPr>
              <w:t>/On call</w:t>
            </w:r>
          </w:p>
        </w:tc>
        <w:tc>
          <w:tcPr>
            <w:tcW w:w="4500" w:type="dxa"/>
          </w:tcPr>
          <w:p w14:paraId="170BA27E" w14:textId="20A363A5" w:rsidR="51BF556A" w:rsidRPr="00363993" w:rsidRDefault="00FE6232"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00363993">
              <w:rPr>
                <w:rFonts w:ascii="Georgia" w:eastAsia="Georgia" w:hAnsi="Georgia" w:cs="Georgia"/>
              </w:rPr>
              <w:t xml:space="preserve">(Role specific) </w:t>
            </w:r>
            <w:r w:rsidR="51BF556A" w:rsidRPr="00363993">
              <w:rPr>
                <w:rFonts w:ascii="Georgia" w:eastAsia="Georgia" w:hAnsi="Georgia" w:cs="Georgia"/>
              </w:rPr>
              <w:t>Weekends attract an additional uplift for hours worked, as well as time in lieu. Bank holidays where worked have double pay and time in lieu.</w:t>
            </w:r>
          </w:p>
          <w:p w14:paraId="373285E9" w14:textId="7A046EEE" w:rsidR="00731597" w:rsidRPr="00363993" w:rsidRDefault="00731597"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00363993">
              <w:rPr>
                <w:rFonts w:ascii="Georgia" w:eastAsia="Georgia" w:hAnsi="Georgia" w:cs="Georgia"/>
              </w:rPr>
              <w:t>On call is a flat hourly rate on top of your usual hourly rate – certain categories of employee only, see SOP for details</w:t>
            </w:r>
          </w:p>
          <w:p w14:paraId="735A55A1" w14:textId="7F17A4BA" w:rsidR="51BF556A" w:rsidRPr="00363993"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tc>
      </w:tr>
      <w:tr w:rsidR="51BF556A" w14:paraId="0C6E3B74"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5703F34A" w14:textId="29A6C81A" w:rsidR="51BF556A" w:rsidRDefault="51BF556A" w:rsidP="51BF556A">
            <w:pPr>
              <w:spacing w:line="259" w:lineRule="auto"/>
              <w:rPr>
                <w:rFonts w:ascii="Georgia" w:eastAsia="Georgia" w:hAnsi="Georgia" w:cs="Georgia"/>
              </w:rPr>
            </w:pPr>
            <w:r w:rsidRPr="51BF556A">
              <w:rPr>
                <w:rFonts w:ascii="Georgia" w:eastAsia="Georgia" w:hAnsi="Georgia" w:cs="Georgia"/>
                <w:b w:val="0"/>
                <w:bCs w:val="0"/>
              </w:rPr>
              <w:lastRenderedPageBreak/>
              <w:t>London Weighting</w:t>
            </w:r>
          </w:p>
        </w:tc>
        <w:tc>
          <w:tcPr>
            <w:tcW w:w="4500" w:type="dxa"/>
          </w:tcPr>
          <w:p w14:paraId="5AF82273" w14:textId="114512B6" w:rsidR="51BF556A"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51BF556A">
              <w:rPr>
                <w:rFonts w:ascii="Georgia" w:eastAsia="Georgia" w:hAnsi="Georgia" w:cs="Georgia"/>
              </w:rPr>
              <w:t>Inner London sites have an allowance of £3,900, outer London sites have an allowance of £</w:t>
            </w:r>
            <w:r w:rsidR="0057354B">
              <w:rPr>
                <w:rFonts w:ascii="Georgia" w:eastAsia="Georgia" w:hAnsi="Georgia" w:cs="Georgia"/>
              </w:rPr>
              <w:t>2</w:t>
            </w:r>
            <w:r w:rsidRPr="51BF556A">
              <w:rPr>
                <w:rFonts w:ascii="Georgia" w:eastAsia="Georgia" w:hAnsi="Georgia" w:cs="Georgia"/>
              </w:rPr>
              <w:t>,</w:t>
            </w:r>
            <w:r w:rsidR="0057354B">
              <w:rPr>
                <w:rFonts w:ascii="Georgia" w:eastAsia="Georgia" w:hAnsi="Georgia" w:cs="Georgia"/>
              </w:rPr>
              <w:t>1</w:t>
            </w:r>
            <w:r w:rsidRPr="51BF556A">
              <w:rPr>
                <w:rFonts w:ascii="Georgia" w:eastAsia="Georgia" w:hAnsi="Georgia" w:cs="Georgia"/>
              </w:rPr>
              <w:t>00</w:t>
            </w:r>
            <w:r w:rsidR="00FE6232">
              <w:rPr>
                <w:rFonts w:ascii="Georgia" w:eastAsia="Georgia" w:hAnsi="Georgia" w:cs="Georgia"/>
              </w:rPr>
              <w:t>.</w:t>
            </w:r>
            <w:r w:rsidRPr="51BF556A">
              <w:rPr>
                <w:rFonts w:ascii="Georgia" w:eastAsia="Georgia" w:hAnsi="Georgia" w:cs="Georgia"/>
              </w:rPr>
              <w:t xml:space="preserve"> </w:t>
            </w:r>
            <w:r w:rsidR="00FE6232">
              <w:rPr>
                <w:rFonts w:ascii="Georgia" w:eastAsia="Georgia" w:hAnsi="Georgia" w:cs="Georgia"/>
              </w:rPr>
              <w:t>Qualified Vet and Nurse roles will receive £3,900 for any London site,</w:t>
            </w:r>
            <w:r w:rsidR="00FE6232" w:rsidRPr="51BF556A">
              <w:rPr>
                <w:rFonts w:ascii="Georgia" w:eastAsia="Georgia" w:hAnsi="Georgia" w:cs="Georgia"/>
              </w:rPr>
              <w:t xml:space="preserve"> pro-rata for part time employees.</w:t>
            </w:r>
            <w:r w:rsidR="00FE6232">
              <w:rPr>
                <w:rFonts w:ascii="Georgia" w:eastAsia="Georgia" w:hAnsi="Georgia" w:cs="Georgia"/>
              </w:rPr>
              <w:t xml:space="preserve"> </w:t>
            </w:r>
            <w:r w:rsidRPr="51BF556A">
              <w:rPr>
                <w:rFonts w:ascii="Georgia" w:eastAsia="Georgia" w:hAnsi="Georgia" w:cs="Georgia"/>
              </w:rPr>
              <w:t xml:space="preserve">Some sites may have an </w:t>
            </w:r>
            <w:r w:rsidR="42310951" w:rsidRPr="51BF556A">
              <w:rPr>
                <w:rFonts w:ascii="Georgia" w:eastAsia="Georgia" w:hAnsi="Georgia" w:cs="Georgia"/>
              </w:rPr>
              <w:t>additional market</w:t>
            </w:r>
            <w:r w:rsidRPr="51BF556A">
              <w:rPr>
                <w:rFonts w:ascii="Georgia" w:eastAsia="Georgia" w:hAnsi="Georgia" w:cs="Georgia"/>
              </w:rPr>
              <w:t xml:space="preserve"> supplement, this will be discussed at your interview</w:t>
            </w:r>
          </w:p>
          <w:p w14:paraId="4068D900" w14:textId="510C9805" w:rsidR="51BF556A"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tc>
      </w:tr>
      <w:tr w:rsidR="51BF556A" w14:paraId="41211403"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71AF25F7" w14:textId="4D7655A9" w:rsidR="51BF556A" w:rsidRPr="00363993" w:rsidRDefault="51BF556A" w:rsidP="51BF556A">
            <w:pPr>
              <w:spacing w:line="259" w:lineRule="auto"/>
              <w:rPr>
                <w:rFonts w:ascii="Georgia" w:eastAsia="Georgia" w:hAnsi="Georgia" w:cs="Georgia"/>
              </w:rPr>
            </w:pPr>
            <w:r w:rsidRPr="00363993">
              <w:rPr>
                <w:rFonts w:ascii="Georgia" w:eastAsia="Georgia" w:hAnsi="Georgia" w:cs="Georgia"/>
                <w:b w:val="0"/>
                <w:bCs w:val="0"/>
              </w:rPr>
              <w:t>Travel Allowance</w:t>
            </w:r>
          </w:p>
        </w:tc>
        <w:tc>
          <w:tcPr>
            <w:tcW w:w="4500" w:type="dxa"/>
          </w:tcPr>
          <w:p w14:paraId="058C93D5" w14:textId="5059CEF4" w:rsidR="51BF556A" w:rsidRPr="00363993" w:rsidRDefault="00FE6232"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00363993">
              <w:rPr>
                <w:rFonts w:ascii="Georgia" w:eastAsia="Georgia" w:hAnsi="Georgia" w:cs="Georgia"/>
              </w:rPr>
              <w:t xml:space="preserve">(Role specific) </w:t>
            </w:r>
            <w:r w:rsidR="51BF556A" w:rsidRPr="00363993">
              <w:rPr>
                <w:rFonts w:ascii="Georgia" w:eastAsia="Georgia" w:hAnsi="Georgia" w:cs="Georgia"/>
              </w:rPr>
              <w:t>A travel allowance of £3,</w:t>
            </w:r>
            <w:r w:rsidR="004D5A28">
              <w:rPr>
                <w:rFonts w:ascii="Georgia" w:eastAsia="Georgia" w:hAnsi="Georgia" w:cs="Georgia"/>
              </w:rPr>
              <w:t>282</w:t>
            </w:r>
            <w:r w:rsidR="51BF556A" w:rsidRPr="00363993">
              <w:rPr>
                <w:rFonts w:ascii="Georgia" w:eastAsia="Georgia" w:hAnsi="Georgia" w:cs="Georgia"/>
              </w:rPr>
              <w:t xml:space="preserve"> </w:t>
            </w:r>
            <w:bookmarkStart w:id="0" w:name="_GoBack"/>
            <w:bookmarkEnd w:id="0"/>
            <w:r w:rsidR="51BF556A" w:rsidRPr="00363993">
              <w:rPr>
                <w:rFonts w:ascii="Georgia" w:eastAsia="Georgia" w:hAnsi="Georgia" w:cs="Georgia"/>
              </w:rPr>
              <w:t>per annum, pro-rata for part time employees</w:t>
            </w:r>
          </w:p>
          <w:p w14:paraId="270937A8" w14:textId="2E7BD77E" w:rsidR="51BF556A" w:rsidRPr="00363993" w:rsidRDefault="51BF556A" w:rsidP="51BF556A">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tc>
      </w:tr>
      <w:tr w:rsidR="51BF556A" w14:paraId="6332AB5D"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761F4AEF" w14:textId="02F2BFA7" w:rsidR="51BF556A" w:rsidRPr="00363993" w:rsidRDefault="51BF556A" w:rsidP="51BF556A">
            <w:pPr>
              <w:spacing w:line="259" w:lineRule="auto"/>
              <w:rPr>
                <w:rFonts w:ascii="Georgia" w:eastAsia="Georgia" w:hAnsi="Georgia" w:cs="Georgia"/>
              </w:rPr>
            </w:pPr>
            <w:r w:rsidRPr="00363993">
              <w:rPr>
                <w:rFonts w:ascii="Georgia" w:eastAsia="Georgia" w:hAnsi="Georgia" w:cs="Georgia"/>
                <w:b w:val="0"/>
                <w:bCs w:val="0"/>
              </w:rPr>
              <w:t>Private Medical</w:t>
            </w:r>
          </w:p>
        </w:tc>
        <w:tc>
          <w:tcPr>
            <w:tcW w:w="4500" w:type="dxa"/>
          </w:tcPr>
          <w:p w14:paraId="35E228DE" w14:textId="43C04908" w:rsidR="51BF556A" w:rsidRPr="00363993" w:rsidRDefault="00FE6232" w:rsidP="6C0C39F5">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00363993">
              <w:rPr>
                <w:rFonts w:ascii="Georgia" w:eastAsia="Georgia" w:hAnsi="Georgia" w:cs="Georgia"/>
              </w:rPr>
              <w:t xml:space="preserve">(Role specific) </w:t>
            </w:r>
            <w:r w:rsidR="51BF556A" w:rsidRPr="00363993">
              <w:rPr>
                <w:rFonts w:ascii="Georgia" w:eastAsia="Georgia" w:hAnsi="Georgia" w:cs="Georgia"/>
              </w:rPr>
              <w:t xml:space="preserve">After 12 months service </w:t>
            </w:r>
            <w:r w:rsidRPr="00363993">
              <w:rPr>
                <w:rFonts w:ascii="Georgia" w:eastAsia="Georgia" w:hAnsi="Georgia" w:cs="Georgia"/>
              </w:rPr>
              <w:t xml:space="preserve">in a permanent eligible role, you may </w:t>
            </w:r>
            <w:r w:rsidR="5045FC4C" w:rsidRPr="00363993">
              <w:rPr>
                <w:rFonts w:ascii="Georgia" w:eastAsia="Georgia" w:hAnsi="Georgia" w:cs="Georgia"/>
              </w:rPr>
              <w:t>join a</w:t>
            </w:r>
            <w:r w:rsidR="51BF556A" w:rsidRPr="00363993">
              <w:rPr>
                <w:rFonts w:ascii="Georgia" w:eastAsia="Georgia" w:hAnsi="Georgia" w:cs="Georgia"/>
              </w:rPr>
              <w:t xml:space="preserve"> corporate health plan</w:t>
            </w:r>
          </w:p>
          <w:p w14:paraId="5205CDED" w14:textId="148530E7" w:rsidR="51BF556A" w:rsidRPr="00363993" w:rsidRDefault="51BF556A" w:rsidP="6C0C39F5">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p>
        </w:tc>
      </w:tr>
      <w:tr w:rsidR="6C0C39F5" w14:paraId="1129EB0D" w14:textId="77777777" w:rsidTr="6C0C39F5">
        <w:tc>
          <w:tcPr>
            <w:cnfStyle w:val="001000000000" w:firstRow="0" w:lastRow="0" w:firstColumn="1" w:lastColumn="0" w:oddVBand="0" w:evenVBand="0" w:oddHBand="0" w:evenHBand="0" w:firstRowFirstColumn="0" w:firstRowLastColumn="0" w:lastRowFirstColumn="0" w:lastRowLastColumn="0"/>
            <w:tcW w:w="4500" w:type="dxa"/>
          </w:tcPr>
          <w:p w14:paraId="62C4529F" w14:textId="5A8ED6BD" w:rsidR="138A24A9" w:rsidRPr="00363993" w:rsidRDefault="138A24A9" w:rsidP="6C0C39F5">
            <w:pPr>
              <w:spacing w:line="259" w:lineRule="auto"/>
              <w:rPr>
                <w:rFonts w:ascii="Georgia" w:eastAsia="Georgia" w:hAnsi="Georgia" w:cs="Georgia"/>
                <w:b w:val="0"/>
                <w:bCs w:val="0"/>
              </w:rPr>
            </w:pPr>
            <w:r w:rsidRPr="00363993">
              <w:rPr>
                <w:rFonts w:ascii="Georgia" w:eastAsia="Georgia" w:hAnsi="Georgia" w:cs="Georgia"/>
                <w:b w:val="0"/>
                <w:bCs w:val="0"/>
              </w:rPr>
              <w:t>Time Owed In Lieu (TOIL)</w:t>
            </w:r>
          </w:p>
        </w:tc>
        <w:tc>
          <w:tcPr>
            <w:tcW w:w="4500" w:type="dxa"/>
          </w:tcPr>
          <w:p w14:paraId="7757619D" w14:textId="2458516D" w:rsidR="6186DF7B" w:rsidRPr="00363993" w:rsidRDefault="00FE6232" w:rsidP="6C0C39F5">
            <w:pPr>
              <w:spacing w:line="259" w:lineRule="auto"/>
              <w:cnfStyle w:val="000000000000" w:firstRow="0" w:lastRow="0" w:firstColumn="0" w:lastColumn="0" w:oddVBand="0" w:evenVBand="0" w:oddHBand="0" w:evenHBand="0" w:firstRowFirstColumn="0" w:firstRowLastColumn="0" w:lastRowFirstColumn="0" w:lastRowLastColumn="0"/>
              <w:rPr>
                <w:rFonts w:ascii="Georgia" w:eastAsia="Georgia" w:hAnsi="Georgia" w:cs="Georgia"/>
              </w:rPr>
            </w:pPr>
            <w:r w:rsidRPr="00363993">
              <w:rPr>
                <w:rFonts w:ascii="Georgia" w:eastAsia="Georgia" w:hAnsi="Georgia" w:cs="Georgia"/>
              </w:rPr>
              <w:t xml:space="preserve">(Role specific) </w:t>
            </w:r>
            <w:r w:rsidR="6186DF7B" w:rsidRPr="00363993">
              <w:rPr>
                <w:rFonts w:ascii="Georgia" w:eastAsia="Georgia" w:hAnsi="Georgia" w:cs="Georgia"/>
              </w:rPr>
              <w:t>If you are required to work additional hours due to unforeseen circumstances, you may receive that time back under the TOIL policy</w:t>
            </w:r>
          </w:p>
        </w:tc>
      </w:tr>
    </w:tbl>
    <w:p w14:paraId="5E5787A5" w14:textId="667D2841" w:rsidR="00A7419C" w:rsidRDefault="00A7419C" w:rsidP="51BF556A"/>
    <w:p w14:paraId="645C7E60" w14:textId="5573C2FD" w:rsidR="00F53D82" w:rsidRPr="00363993" w:rsidRDefault="00F53D82" w:rsidP="00363993">
      <w:pPr>
        <w:spacing w:after="0"/>
        <w:rPr>
          <w:rFonts w:ascii="Georgia" w:eastAsia="Georgia" w:hAnsi="Georgia" w:cs="Georgia"/>
        </w:rPr>
      </w:pPr>
      <w:r w:rsidRPr="00363993">
        <w:rPr>
          <w:rFonts w:ascii="Georgia" w:eastAsia="Georgia" w:hAnsi="Georgia" w:cs="Georgia"/>
        </w:rPr>
        <w:t>Sick pay</w:t>
      </w:r>
      <w:r w:rsidR="00363993">
        <w:rPr>
          <w:rFonts w:ascii="Georgia" w:eastAsia="Georgia" w:hAnsi="Georgia" w:cs="Georgia"/>
        </w:rPr>
        <w:t> </w:t>
      </w:r>
    </w:p>
    <w:tbl>
      <w:tblPr>
        <w:tblpPr w:leftFromText="180" w:rightFromText="180" w:vertAnchor="text" w:horzAnchor="margin" w:tblpXSpec="center" w:tblpY="5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45"/>
        <w:gridCol w:w="2055"/>
        <w:gridCol w:w="2558"/>
      </w:tblGrid>
      <w:tr w:rsidR="00363993" w:rsidRPr="00BA38C6" w14:paraId="3FA71C66" w14:textId="77777777" w:rsidTr="00425AD4">
        <w:tc>
          <w:tcPr>
            <w:tcW w:w="2045" w:type="dxa"/>
            <w:tcBorders>
              <w:bottom w:val="single" w:sz="12" w:space="0" w:color="auto"/>
            </w:tcBorders>
            <w:shd w:val="clear" w:color="auto" w:fill="auto"/>
          </w:tcPr>
          <w:p w14:paraId="11C46614" w14:textId="77777777" w:rsidR="00363993" w:rsidRPr="007D1CA1" w:rsidRDefault="00363993" w:rsidP="00425AD4">
            <w:pPr>
              <w:suppressAutoHyphens/>
              <w:rPr>
                <w:b/>
                <w:spacing w:val="-3"/>
                <w:sz w:val="18"/>
                <w:szCs w:val="18"/>
              </w:rPr>
            </w:pPr>
            <w:r w:rsidRPr="007D1CA1">
              <w:rPr>
                <w:b/>
                <w:spacing w:val="-3"/>
                <w:sz w:val="18"/>
                <w:szCs w:val="18"/>
              </w:rPr>
              <w:t>Length of continuous service</w:t>
            </w:r>
          </w:p>
        </w:tc>
        <w:tc>
          <w:tcPr>
            <w:tcW w:w="2055" w:type="dxa"/>
            <w:tcBorders>
              <w:bottom w:val="single" w:sz="12" w:space="0" w:color="auto"/>
            </w:tcBorders>
            <w:shd w:val="clear" w:color="auto" w:fill="auto"/>
          </w:tcPr>
          <w:p w14:paraId="368CC5FD" w14:textId="77777777" w:rsidR="00363993" w:rsidRPr="007D1CA1" w:rsidRDefault="00363993" w:rsidP="00425AD4">
            <w:pPr>
              <w:suppressAutoHyphens/>
              <w:rPr>
                <w:b/>
                <w:spacing w:val="-3"/>
                <w:sz w:val="18"/>
                <w:szCs w:val="18"/>
              </w:rPr>
            </w:pPr>
            <w:r w:rsidRPr="007D1CA1">
              <w:rPr>
                <w:b/>
                <w:spacing w:val="-3"/>
                <w:sz w:val="18"/>
                <w:szCs w:val="18"/>
              </w:rPr>
              <w:t>Entitlement to sick pay</w:t>
            </w:r>
          </w:p>
        </w:tc>
        <w:tc>
          <w:tcPr>
            <w:tcW w:w="2558" w:type="dxa"/>
            <w:tcBorders>
              <w:bottom w:val="single" w:sz="12" w:space="0" w:color="auto"/>
            </w:tcBorders>
            <w:shd w:val="clear" w:color="auto" w:fill="auto"/>
          </w:tcPr>
          <w:p w14:paraId="519441A4" w14:textId="77777777" w:rsidR="00363993" w:rsidRPr="007D1CA1" w:rsidRDefault="00363993" w:rsidP="00425AD4">
            <w:pPr>
              <w:suppressAutoHyphens/>
              <w:rPr>
                <w:b/>
                <w:spacing w:val="-3"/>
                <w:sz w:val="18"/>
                <w:szCs w:val="18"/>
              </w:rPr>
            </w:pPr>
            <w:r w:rsidRPr="007D1CA1">
              <w:rPr>
                <w:b/>
                <w:spacing w:val="-3"/>
                <w:sz w:val="18"/>
                <w:szCs w:val="18"/>
              </w:rPr>
              <w:t>Rate of sick pay</w:t>
            </w:r>
          </w:p>
        </w:tc>
      </w:tr>
      <w:tr w:rsidR="00363993" w:rsidRPr="00BA38C6" w14:paraId="0E8EC59E" w14:textId="77777777" w:rsidTr="00425AD4">
        <w:tc>
          <w:tcPr>
            <w:tcW w:w="2045" w:type="dxa"/>
            <w:tcBorders>
              <w:top w:val="single" w:sz="12" w:space="0" w:color="auto"/>
            </w:tcBorders>
            <w:shd w:val="clear" w:color="auto" w:fill="auto"/>
          </w:tcPr>
          <w:p w14:paraId="08F95D82" w14:textId="77777777" w:rsidR="00363993" w:rsidRPr="007D1CA1" w:rsidRDefault="00363993" w:rsidP="00425AD4">
            <w:pPr>
              <w:suppressAutoHyphens/>
              <w:rPr>
                <w:spacing w:val="-3"/>
                <w:sz w:val="18"/>
                <w:szCs w:val="18"/>
              </w:rPr>
            </w:pPr>
            <w:r w:rsidRPr="007D1CA1">
              <w:rPr>
                <w:spacing w:val="-3"/>
                <w:sz w:val="18"/>
                <w:szCs w:val="18"/>
              </w:rPr>
              <w:t>Up to 6 months</w:t>
            </w:r>
          </w:p>
        </w:tc>
        <w:tc>
          <w:tcPr>
            <w:tcW w:w="2055" w:type="dxa"/>
            <w:tcBorders>
              <w:top w:val="single" w:sz="12" w:space="0" w:color="auto"/>
            </w:tcBorders>
            <w:shd w:val="clear" w:color="auto" w:fill="auto"/>
          </w:tcPr>
          <w:p w14:paraId="6184FFA5" w14:textId="77777777" w:rsidR="00363993" w:rsidRPr="007D1CA1" w:rsidRDefault="00363993" w:rsidP="00425AD4">
            <w:pPr>
              <w:suppressAutoHyphens/>
              <w:rPr>
                <w:spacing w:val="-3"/>
                <w:sz w:val="18"/>
                <w:szCs w:val="18"/>
              </w:rPr>
            </w:pPr>
            <w:r w:rsidRPr="007D1CA1">
              <w:rPr>
                <w:spacing w:val="-3"/>
                <w:sz w:val="18"/>
                <w:szCs w:val="18"/>
              </w:rPr>
              <w:t>Statutory Sick Pay only</w:t>
            </w:r>
          </w:p>
        </w:tc>
        <w:tc>
          <w:tcPr>
            <w:tcW w:w="2558" w:type="dxa"/>
            <w:tcBorders>
              <w:top w:val="single" w:sz="12" w:space="0" w:color="auto"/>
            </w:tcBorders>
            <w:shd w:val="clear" w:color="auto" w:fill="auto"/>
          </w:tcPr>
          <w:p w14:paraId="4650385B" w14:textId="77777777" w:rsidR="00363993" w:rsidRPr="007D1CA1" w:rsidRDefault="00363993" w:rsidP="00425AD4">
            <w:pPr>
              <w:suppressAutoHyphens/>
              <w:rPr>
                <w:spacing w:val="-3"/>
                <w:sz w:val="18"/>
                <w:szCs w:val="18"/>
              </w:rPr>
            </w:pPr>
            <w:r w:rsidRPr="007D1CA1">
              <w:rPr>
                <w:spacing w:val="-3"/>
                <w:sz w:val="18"/>
                <w:szCs w:val="18"/>
              </w:rPr>
              <w:t>Statutory Sick Pay only</w:t>
            </w:r>
          </w:p>
        </w:tc>
      </w:tr>
      <w:tr w:rsidR="00363993" w:rsidRPr="00BA38C6" w14:paraId="522D0932" w14:textId="77777777" w:rsidTr="00425AD4">
        <w:tc>
          <w:tcPr>
            <w:tcW w:w="2045" w:type="dxa"/>
            <w:shd w:val="clear" w:color="auto" w:fill="auto"/>
          </w:tcPr>
          <w:p w14:paraId="163FE79D" w14:textId="77777777" w:rsidR="00363993" w:rsidRPr="007D1CA1" w:rsidRDefault="00363993" w:rsidP="00425AD4">
            <w:pPr>
              <w:suppressAutoHyphens/>
              <w:rPr>
                <w:spacing w:val="-3"/>
                <w:sz w:val="18"/>
                <w:szCs w:val="18"/>
              </w:rPr>
            </w:pPr>
            <w:r w:rsidRPr="007D1CA1">
              <w:rPr>
                <w:spacing w:val="-3"/>
                <w:sz w:val="18"/>
                <w:szCs w:val="18"/>
              </w:rPr>
              <w:t>6 months to 1 year</w:t>
            </w:r>
          </w:p>
        </w:tc>
        <w:tc>
          <w:tcPr>
            <w:tcW w:w="2055" w:type="dxa"/>
            <w:shd w:val="clear" w:color="auto" w:fill="auto"/>
          </w:tcPr>
          <w:p w14:paraId="2CA521C4" w14:textId="77777777" w:rsidR="00363993" w:rsidRPr="007D1CA1" w:rsidRDefault="00363993" w:rsidP="00425AD4">
            <w:pPr>
              <w:suppressAutoHyphens/>
              <w:rPr>
                <w:spacing w:val="-3"/>
                <w:sz w:val="18"/>
                <w:szCs w:val="18"/>
              </w:rPr>
            </w:pPr>
            <w:r w:rsidRPr="007D1CA1">
              <w:rPr>
                <w:spacing w:val="-3"/>
                <w:sz w:val="18"/>
                <w:szCs w:val="18"/>
              </w:rPr>
              <w:t>2 weeks</w:t>
            </w:r>
          </w:p>
        </w:tc>
        <w:tc>
          <w:tcPr>
            <w:tcW w:w="2558" w:type="dxa"/>
            <w:shd w:val="clear" w:color="auto" w:fill="auto"/>
          </w:tcPr>
          <w:p w14:paraId="560D2ABA" w14:textId="77777777" w:rsidR="00363993" w:rsidRPr="007D1CA1" w:rsidRDefault="00363993" w:rsidP="00425AD4">
            <w:pPr>
              <w:suppressAutoHyphens/>
              <w:rPr>
                <w:spacing w:val="-3"/>
                <w:sz w:val="18"/>
                <w:szCs w:val="18"/>
              </w:rPr>
            </w:pPr>
            <w:r w:rsidRPr="007D1CA1">
              <w:rPr>
                <w:spacing w:val="-3"/>
                <w:sz w:val="18"/>
                <w:szCs w:val="18"/>
              </w:rPr>
              <w:t>Equivalent to normal rate of salary and non-variable allowances</w:t>
            </w:r>
          </w:p>
        </w:tc>
      </w:tr>
      <w:tr w:rsidR="00363993" w:rsidRPr="00BA38C6" w14:paraId="0D6F9A52" w14:textId="77777777" w:rsidTr="00425AD4">
        <w:tc>
          <w:tcPr>
            <w:tcW w:w="2045" w:type="dxa"/>
            <w:shd w:val="clear" w:color="auto" w:fill="auto"/>
          </w:tcPr>
          <w:p w14:paraId="24C6A506" w14:textId="77777777" w:rsidR="00363993" w:rsidRPr="007D1CA1" w:rsidRDefault="00363993" w:rsidP="00425AD4">
            <w:pPr>
              <w:suppressAutoHyphens/>
              <w:rPr>
                <w:spacing w:val="-3"/>
                <w:sz w:val="18"/>
                <w:szCs w:val="18"/>
              </w:rPr>
            </w:pPr>
            <w:r w:rsidRPr="007D1CA1">
              <w:rPr>
                <w:spacing w:val="-3"/>
                <w:sz w:val="18"/>
                <w:szCs w:val="18"/>
              </w:rPr>
              <w:t>1 year to 5 years</w:t>
            </w:r>
          </w:p>
        </w:tc>
        <w:tc>
          <w:tcPr>
            <w:tcW w:w="2055" w:type="dxa"/>
            <w:shd w:val="clear" w:color="auto" w:fill="auto"/>
          </w:tcPr>
          <w:p w14:paraId="73B59332" w14:textId="77777777" w:rsidR="00363993" w:rsidRPr="007D1CA1" w:rsidRDefault="00363993" w:rsidP="00425AD4">
            <w:pPr>
              <w:suppressAutoHyphens/>
              <w:rPr>
                <w:spacing w:val="-3"/>
                <w:sz w:val="18"/>
                <w:szCs w:val="18"/>
              </w:rPr>
            </w:pPr>
            <w:r w:rsidRPr="007D1CA1">
              <w:rPr>
                <w:spacing w:val="-3"/>
                <w:sz w:val="18"/>
                <w:szCs w:val="18"/>
              </w:rPr>
              <w:t>8 weeks</w:t>
            </w:r>
          </w:p>
        </w:tc>
        <w:tc>
          <w:tcPr>
            <w:tcW w:w="2558" w:type="dxa"/>
            <w:shd w:val="clear" w:color="auto" w:fill="auto"/>
          </w:tcPr>
          <w:p w14:paraId="17DCD1F6" w14:textId="77777777" w:rsidR="00363993" w:rsidRPr="007D1CA1" w:rsidRDefault="00363993" w:rsidP="00425AD4">
            <w:pPr>
              <w:suppressAutoHyphens/>
              <w:rPr>
                <w:spacing w:val="-3"/>
                <w:sz w:val="18"/>
                <w:szCs w:val="18"/>
              </w:rPr>
            </w:pPr>
            <w:r w:rsidRPr="007D1CA1">
              <w:rPr>
                <w:spacing w:val="-3"/>
                <w:sz w:val="18"/>
                <w:szCs w:val="18"/>
              </w:rPr>
              <w:t>4 weeks equivalent to normal rate of salary and non-variable allowances and 4 weeks half normal salary and non-variable allowances</w:t>
            </w:r>
          </w:p>
        </w:tc>
      </w:tr>
      <w:tr w:rsidR="00363993" w:rsidRPr="00BA38C6" w14:paraId="31BBA443" w14:textId="77777777" w:rsidTr="00425AD4">
        <w:tc>
          <w:tcPr>
            <w:tcW w:w="2045" w:type="dxa"/>
            <w:shd w:val="clear" w:color="auto" w:fill="auto"/>
          </w:tcPr>
          <w:p w14:paraId="0D7FE800" w14:textId="77777777" w:rsidR="00363993" w:rsidRPr="007D1CA1" w:rsidRDefault="00363993" w:rsidP="00425AD4">
            <w:pPr>
              <w:suppressAutoHyphens/>
              <w:rPr>
                <w:spacing w:val="-3"/>
                <w:sz w:val="18"/>
                <w:szCs w:val="18"/>
              </w:rPr>
            </w:pPr>
            <w:r w:rsidRPr="007D1CA1">
              <w:rPr>
                <w:spacing w:val="-3"/>
                <w:sz w:val="18"/>
                <w:szCs w:val="18"/>
              </w:rPr>
              <w:t>5 years to 10 years</w:t>
            </w:r>
          </w:p>
        </w:tc>
        <w:tc>
          <w:tcPr>
            <w:tcW w:w="2055" w:type="dxa"/>
            <w:shd w:val="clear" w:color="auto" w:fill="auto"/>
          </w:tcPr>
          <w:p w14:paraId="7EF401EB" w14:textId="77777777" w:rsidR="00363993" w:rsidRPr="007D1CA1" w:rsidRDefault="00363993" w:rsidP="00425AD4">
            <w:pPr>
              <w:suppressAutoHyphens/>
              <w:rPr>
                <w:spacing w:val="-3"/>
                <w:sz w:val="18"/>
                <w:szCs w:val="18"/>
              </w:rPr>
            </w:pPr>
            <w:r w:rsidRPr="007D1CA1">
              <w:rPr>
                <w:spacing w:val="-3"/>
                <w:sz w:val="18"/>
                <w:szCs w:val="18"/>
              </w:rPr>
              <w:t>12 weeks</w:t>
            </w:r>
          </w:p>
        </w:tc>
        <w:tc>
          <w:tcPr>
            <w:tcW w:w="2558" w:type="dxa"/>
            <w:shd w:val="clear" w:color="auto" w:fill="auto"/>
          </w:tcPr>
          <w:p w14:paraId="71FA7DDE" w14:textId="77777777" w:rsidR="00363993" w:rsidRPr="007D1CA1" w:rsidRDefault="00363993" w:rsidP="00425AD4">
            <w:pPr>
              <w:suppressAutoHyphens/>
              <w:rPr>
                <w:spacing w:val="-3"/>
                <w:sz w:val="18"/>
                <w:szCs w:val="18"/>
              </w:rPr>
            </w:pPr>
            <w:r w:rsidRPr="007D1CA1">
              <w:rPr>
                <w:spacing w:val="-3"/>
                <w:sz w:val="18"/>
                <w:szCs w:val="18"/>
              </w:rPr>
              <w:t>6 weeks equivalent to normal rate of salary and non-variable allowances and 6 weeks half normal salary and non-variable allowances</w:t>
            </w:r>
          </w:p>
        </w:tc>
      </w:tr>
      <w:tr w:rsidR="00363993" w:rsidRPr="00BA38C6" w14:paraId="08A094A6" w14:textId="77777777" w:rsidTr="00425AD4">
        <w:tc>
          <w:tcPr>
            <w:tcW w:w="2045" w:type="dxa"/>
            <w:shd w:val="clear" w:color="auto" w:fill="auto"/>
          </w:tcPr>
          <w:p w14:paraId="06996680" w14:textId="77777777" w:rsidR="00363993" w:rsidRPr="007D1CA1" w:rsidRDefault="00363993" w:rsidP="00425AD4">
            <w:pPr>
              <w:suppressAutoHyphens/>
              <w:rPr>
                <w:spacing w:val="-3"/>
                <w:sz w:val="18"/>
                <w:szCs w:val="18"/>
              </w:rPr>
            </w:pPr>
            <w:r w:rsidRPr="007D1CA1">
              <w:rPr>
                <w:spacing w:val="-3"/>
                <w:sz w:val="18"/>
                <w:szCs w:val="18"/>
              </w:rPr>
              <w:t>10 years +</w:t>
            </w:r>
          </w:p>
        </w:tc>
        <w:tc>
          <w:tcPr>
            <w:tcW w:w="2055" w:type="dxa"/>
            <w:shd w:val="clear" w:color="auto" w:fill="auto"/>
          </w:tcPr>
          <w:p w14:paraId="45FDECE7" w14:textId="77777777" w:rsidR="00363993" w:rsidRPr="007D1CA1" w:rsidRDefault="00363993" w:rsidP="00425AD4">
            <w:pPr>
              <w:suppressAutoHyphens/>
              <w:rPr>
                <w:spacing w:val="-3"/>
                <w:sz w:val="18"/>
                <w:szCs w:val="18"/>
              </w:rPr>
            </w:pPr>
            <w:r w:rsidRPr="007D1CA1">
              <w:rPr>
                <w:spacing w:val="-3"/>
                <w:sz w:val="18"/>
                <w:szCs w:val="18"/>
              </w:rPr>
              <w:t>16 weeks</w:t>
            </w:r>
          </w:p>
        </w:tc>
        <w:tc>
          <w:tcPr>
            <w:tcW w:w="2558" w:type="dxa"/>
            <w:shd w:val="clear" w:color="auto" w:fill="auto"/>
          </w:tcPr>
          <w:p w14:paraId="397640CC" w14:textId="77777777" w:rsidR="00363993" w:rsidRPr="007D1CA1" w:rsidRDefault="00363993" w:rsidP="00425AD4">
            <w:pPr>
              <w:suppressAutoHyphens/>
              <w:rPr>
                <w:spacing w:val="-3"/>
                <w:sz w:val="18"/>
                <w:szCs w:val="18"/>
              </w:rPr>
            </w:pPr>
            <w:r w:rsidRPr="007D1CA1">
              <w:rPr>
                <w:spacing w:val="-3"/>
                <w:sz w:val="18"/>
                <w:szCs w:val="18"/>
              </w:rPr>
              <w:t>8 weeks equivalent to normal rate of salary and non-variable allowances and 8 weeks half normal salary and non-variable allowances</w:t>
            </w:r>
          </w:p>
        </w:tc>
      </w:tr>
    </w:tbl>
    <w:p w14:paraId="260F781E" w14:textId="7CD5AB18" w:rsidR="00363993" w:rsidRPr="00363993" w:rsidRDefault="00363993"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57C50588" w14:textId="2C11A364" w:rsidR="00363993" w:rsidRDefault="00363993"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3BB60DEB" w14:textId="5240BB00" w:rsidR="00363993" w:rsidRDefault="00363993"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1852C58C" w14:textId="422C514A" w:rsidR="00363993" w:rsidRDefault="00363993"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3937564E" w14:textId="5A729423" w:rsidR="00CA31EA" w:rsidRDefault="00CA31EA"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78A9F833" w14:textId="1F9B59AE" w:rsidR="00CA31EA" w:rsidRDefault="00CA31EA"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25CC2D26" w14:textId="2659BC25" w:rsidR="00CA31EA" w:rsidRDefault="00CA31EA"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5B93A07F" w14:textId="08BD699F" w:rsidR="00CA31EA" w:rsidRDefault="00CA31EA"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6589B5AD" w14:textId="175E8D95" w:rsidR="00CA31EA" w:rsidRDefault="00CA31EA"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216A4DDF" w14:textId="273CBAD0" w:rsidR="00CA31EA" w:rsidRDefault="00CA31EA"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5FD78C9C" w14:textId="2EE58ABA" w:rsidR="00CA31EA" w:rsidRDefault="00CA31EA"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3707BB44" w14:textId="0BC3125A" w:rsidR="00CA31EA" w:rsidRDefault="00CA31EA" w:rsidP="00363993">
      <w:pPr>
        <w:shd w:val="clear" w:color="auto" w:fill="FFFFFF"/>
        <w:spacing w:before="100" w:beforeAutospacing="1" w:after="100" w:afterAutospacing="1" w:line="240" w:lineRule="auto"/>
        <w:rPr>
          <w:rFonts w:ascii="Segoe UI" w:eastAsia="Times New Roman" w:hAnsi="Segoe UI" w:cs="Segoe UI"/>
          <w:color w:val="000000"/>
          <w:sz w:val="23"/>
          <w:szCs w:val="23"/>
        </w:rPr>
      </w:pPr>
    </w:p>
    <w:p w14:paraId="3B650A50" w14:textId="3F77A752" w:rsidR="000B6116" w:rsidRDefault="000B6116" w:rsidP="00CA31EA">
      <w:pPr>
        <w:spacing w:after="0"/>
        <w:ind w:left="5040" w:hanging="5040"/>
        <w:rPr>
          <w:rFonts w:ascii="Georgia" w:eastAsia="Georgia" w:hAnsi="Georgia" w:cs="Georgia"/>
        </w:rPr>
      </w:pPr>
      <w:r>
        <w:rPr>
          <w:rFonts w:ascii="Georgia" w:eastAsia="Georgia" w:hAnsi="Georgia" w:cs="Georgia"/>
        </w:rPr>
        <w:lastRenderedPageBreak/>
        <w:t>Enhanced Maternity/Adoption pay</w:t>
      </w:r>
      <w:r>
        <w:rPr>
          <w:rFonts w:ascii="Georgia" w:eastAsia="Georgia" w:hAnsi="Georgia" w:cs="Georgia"/>
        </w:rPr>
        <w:tab/>
        <w:t xml:space="preserve">6 weeks full pay, 6 weeks half pay, then statutory – see </w:t>
      </w:r>
      <w:r w:rsidR="00004831">
        <w:rPr>
          <w:rFonts w:ascii="Georgia" w:eastAsia="Georgia" w:hAnsi="Georgia" w:cs="Georgia"/>
        </w:rPr>
        <w:t>policy for more details</w:t>
      </w:r>
    </w:p>
    <w:p w14:paraId="2FDB7F8C" w14:textId="7626EE18" w:rsidR="000B6116" w:rsidRDefault="000B6116" w:rsidP="00CA31EA">
      <w:pPr>
        <w:spacing w:after="0"/>
        <w:ind w:left="5040" w:hanging="5040"/>
        <w:rPr>
          <w:rFonts w:ascii="Georgia" w:eastAsia="Georgia" w:hAnsi="Georgia" w:cs="Georgia"/>
        </w:rPr>
      </w:pPr>
    </w:p>
    <w:p w14:paraId="4E88FDD6" w14:textId="5968A943" w:rsidR="000B6116" w:rsidRDefault="000B6116" w:rsidP="00CA31EA">
      <w:pPr>
        <w:spacing w:after="0"/>
        <w:ind w:left="5040" w:hanging="5040"/>
        <w:rPr>
          <w:rFonts w:ascii="Georgia" w:eastAsia="Georgia" w:hAnsi="Georgia" w:cs="Georgia"/>
        </w:rPr>
      </w:pPr>
      <w:r>
        <w:rPr>
          <w:rFonts w:ascii="Georgia" w:eastAsia="Georgia" w:hAnsi="Georgia" w:cs="Georgia"/>
        </w:rPr>
        <w:t>Enhanced Paternity pay</w:t>
      </w:r>
      <w:r>
        <w:rPr>
          <w:rFonts w:ascii="Georgia" w:eastAsia="Georgia" w:hAnsi="Georgia" w:cs="Georgia"/>
        </w:rPr>
        <w:tab/>
        <w:t>2 weeks full pay</w:t>
      </w:r>
      <w:r w:rsidR="00004831">
        <w:rPr>
          <w:rFonts w:ascii="Georgia" w:eastAsia="Georgia" w:hAnsi="Georgia" w:cs="Georgia"/>
        </w:rPr>
        <w:t xml:space="preserve"> – see policy for more details</w:t>
      </w:r>
    </w:p>
    <w:p w14:paraId="519F1F63" w14:textId="77777777" w:rsidR="000B6116" w:rsidRDefault="000B6116" w:rsidP="00CA31EA">
      <w:pPr>
        <w:spacing w:after="0"/>
        <w:ind w:left="5040" w:hanging="5040"/>
        <w:rPr>
          <w:rFonts w:ascii="Georgia" w:eastAsia="Georgia" w:hAnsi="Georgia" w:cs="Georgia"/>
        </w:rPr>
      </w:pPr>
    </w:p>
    <w:p w14:paraId="63AA44BA" w14:textId="2E496B1E" w:rsidR="00CA31EA" w:rsidRPr="00CA31EA" w:rsidRDefault="00CA31EA" w:rsidP="00CA31EA">
      <w:pPr>
        <w:spacing w:after="0"/>
        <w:ind w:left="5040" w:hanging="5040"/>
        <w:rPr>
          <w:rFonts w:ascii="Georgia" w:eastAsia="Georgia" w:hAnsi="Georgia" w:cs="Georgia"/>
        </w:rPr>
      </w:pPr>
      <w:r>
        <w:rPr>
          <w:rFonts w:ascii="Georgia" w:eastAsia="Georgia" w:hAnsi="Georgia" w:cs="Georgia"/>
        </w:rPr>
        <w:t xml:space="preserve">Health Cash Plans </w:t>
      </w:r>
      <w:r>
        <w:rPr>
          <w:rFonts w:ascii="Georgia" w:eastAsia="Georgia" w:hAnsi="Georgia" w:cs="Georgia"/>
        </w:rPr>
        <w:tab/>
        <w:t xml:space="preserve">Corporate rates </w:t>
      </w:r>
      <w:r w:rsidR="006657F2">
        <w:rPr>
          <w:rFonts w:ascii="Georgia" w:eastAsia="Georgia" w:hAnsi="Georgia" w:cs="Georgia"/>
        </w:rPr>
        <w:t xml:space="preserve">for health cash plans with </w:t>
      </w:r>
      <w:proofErr w:type="spellStart"/>
      <w:r w:rsidR="006657F2">
        <w:rPr>
          <w:rFonts w:ascii="Georgia" w:eastAsia="Georgia" w:hAnsi="Georgia" w:cs="Georgia"/>
        </w:rPr>
        <w:t>Heal</w:t>
      </w:r>
      <w:r w:rsidR="000B6116">
        <w:rPr>
          <w:rFonts w:ascii="Georgia" w:eastAsia="Georgia" w:hAnsi="Georgia" w:cs="Georgia"/>
        </w:rPr>
        <w:t>th</w:t>
      </w:r>
      <w:r w:rsidR="006657F2">
        <w:rPr>
          <w:rFonts w:ascii="Georgia" w:eastAsia="Georgia" w:hAnsi="Georgia" w:cs="Georgia"/>
        </w:rPr>
        <w:t>shield</w:t>
      </w:r>
      <w:proofErr w:type="spellEnd"/>
      <w:r w:rsidR="006657F2">
        <w:rPr>
          <w:rFonts w:ascii="Georgia" w:eastAsia="Georgia" w:hAnsi="Georgia" w:cs="Georgia"/>
        </w:rPr>
        <w:t xml:space="preserve"> </w:t>
      </w:r>
      <w:r>
        <w:rPr>
          <w:rFonts w:ascii="Georgia" w:eastAsia="Georgia" w:hAnsi="Georgia" w:cs="Georgia"/>
        </w:rPr>
        <w:t>- p</w:t>
      </w:r>
      <w:r w:rsidRPr="00CA31EA">
        <w:rPr>
          <w:rFonts w:ascii="Georgia" w:eastAsia="Georgia" w:hAnsi="Georgia" w:cs="Georgia"/>
        </w:rPr>
        <w:t>rovide tax-free cash payments to assist with a wide range of healthcare costs, such as glasses or contact lenses, dental bills or alternative therapies. There are different levels of cover for you to choose from, including options to include other members of your family.</w:t>
      </w:r>
    </w:p>
    <w:p w14:paraId="4D9BBF33" w14:textId="1F326295" w:rsidR="00CA31EA" w:rsidRDefault="00CA31EA" w:rsidP="00CA31EA">
      <w:pPr>
        <w:spacing w:after="0"/>
        <w:rPr>
          <w:rFonts w:ascii="Georgia" w:eastAsia="Georgia" w:hAnsi="Georgia" w:cs="Georgia"/>
        </w:rPr>
      </w:pPr>
    </w:p>
    <w:p w14:paraId="559BD9C6" w14:textId="41586FDD" w:rsidR="00CA31EA" w:rsidRDefault="00CA31EA" w:rsidP="00CA31EA">
      <w:pPr>
        <w:spacing w:after="0"/>
        <w:rPr>
          <w:rFonts w:ascii="Georgia" w:eastAsia="Georgia" w:hAnsi="Georgia" w:cs="Georgia"/>
        </w:rPr>
      </w:pPr>
      <w:r>
        <w:rPr>
          <w:rFonts w:ascii="Georgia" w:eastAsia="Georgia" w:hAnsi="Georgia" w:cs="Georgia"/>
        </w:rPr>
        <w:t>Eye care</w:t>
      </w:r>
      <w:r w:rsidR="006657F2">
        <w:rPr>
          <w:rFonts w:ascii="Georgia" w:eastAsia="Georgia" w:hAnsi="Georgia" w:cs="Georgia"/>
        </w:rPr>
        <w:tab/>
      </w:r>
      <w:r w:rsidR="006657F2">
        <w:rPr>
          <w:rFonts w:ascii="Georgia" w:eastAsia="Georgia" w:hAnsi="Georgia" w:cs="Georgia"/>
        </w:rPr>
        <w:tab/>
      </w:r>
      <w:r w:rsidR="006657F2">
        <w:rPr>
          <w:rFonts w:ascii="Georgia" w:eastAsia="Georgia" w:hAnsi="Georgia" w:cs="Georgia"/>
        </w:rPr>
        <w:tab/>
      </w:r>
      <w:r w:rsidR="006657F2">
        <w:rPr>
          <w:rFonts w:ascii="Georgia" w:eastAsia="Georgia" w:hAnsi="Georgia" w:cs="Georgia"/>
        </w:rPr>
        <w:tab/>
      </w:r>
      <w:r w:rsidR="006657F2">
        <w:rPr>
          <w:rFonts w:ascii="Georgia" w:eastAsia="Georgia" w:hAnsi="Georgia" w:cs="Georgia"/>
        </w:rPr>
        <w:tab/>
      </w:r>
      <w:r w:rsidR="006657F2">
        <w:rPr>
          <w:rFonts w:ascii="Georgia" w:eastAsia="Georgia" w:hAnsi="Georgia" w:cs="Georgia"/>
        </w:rPr>
        <w:tab/>
      </w:r>
      <w:proofErr w:type="gramStart"/>
      <w:r>
        <w:rPr>
          <w:rFonts w:ascii="Georgia" w:eastAsia="Georgia" w:hAnsi="Georgia" w:cs="Georgia"/>
        </w:rPr>
        <w:t>Free</w:t>
      </w:r>
      <w:proofErr w:type="gramEnd"/>
      <w:r>
        <w:rPr>
          <w:rFonts w:ascii="Georgia" w:eastAsia="Georgia" w:hAnsi="Georgia" w:cs="Georgia"/>
        </w:rPr>
        <w:t xml:space="preserve"> eye test every 2 years (DSE users)</w:t>
      </w:r>
    </w:p>
    <w:p w14:paraId="1AC01012" w14:textId="77777777" w:rsidR="00CA31EA" w:rsidRDefault="00CA31EA" w:rsidP="00CA31EA">
      <w:pPr>
        <w:spacing w:after="0"/>
        <w:rPr>
          <w:rFonts w:ascii="Georgia" w:eastAsia="Georgia" w:hAnsi="Georgia" w:cs="Georgia"/>
        </w:rPr>
      </w:pPr>
    </w:p>
    <w:p w14:paraId="53B96FF7" w14:textId="77777777" w:rsidR="006657F2" w:rsidRPr="00CA31EA" w:rsidRDefault="006657F2" w:rsidP="006657F2">
      <w:pPr>
        <w:spacing w:after="0"/>
        <w:rPr>
          <w:rFonts w:ascii="Georgia" w:eastAsia="Georgia" w:hAnsi="Georgia" w:cs="Georgia"/>
        </w:rPr>
      </w:pPr>
      <w:r>
        <w:rPr>
          <w:rFonts w:ascii="Georgia" w:eastAsia="Georgia" w:hAnsi="Georgia" w:cs="Georgia"/>
        </w:rPr>
        <w:t>Employee Assistance Program</w:t>
      </w:r>
      <w:r>
        <w:rPr>
          <w:rFonts w:ascii="Georgia" w:eastAsia="Georgia" w:hAnsi="Georgia" w:cs="Georgia"/>
        </w:rPr>
        <w:tab/>
      </w:r>
      <w:r>
        <w:rPr>
          <w:rFonts w:ascii="Georgia" w:eastAsia="Georgia" w:hAnsi="Georgia" w:cs="Georgia"/>
        </w:rPr>
        <w:tab/>
      </w:r>
      <w:r>
        <w:rPr>
          <w:rFonts w:ascii="Georgia" w:eastAsia="Georgia" w:hAnsi="Georgia" w:cs="Georgia"/>
        </w:rPr>
        <w:tab/>
      </w:r>
      <w:r w:rsidRPr="00CA31EA">
        <w:rPr>
          <w:rFonts w:ascii="Georgia" w:eastAsia="Georgia" w:hAnsi="Georgia" w:cs="Georgia"/>
        </w:rPr>
        <w:t>Be Supported, provided by AXA PPP</w:t>
      </w:r>
    </w:p>
    <w:p w14:paraId="0C0935F8" w14:textId="18C79D8B" w:rsidR="006657F2" w:rsidRDefault="006657F2" w:rsidP="006657F2">
      <w:pPr>
        <w:spacing w:after="0"/>
        <w:ind w:left="5040"/>
        <w:rPr>
          <w:rFonts w:ascii="Georgia" w:eastAsia="Georgia" w:hAnsi="Georgia" w:cs="Georgia"/>
        </w:rPr>
      </w:pPr>
      <w:proofErr w:type="gramStart"/>
      <w:r>
        <w:rPr>
          <w:rFonts w:ascii="Georgia" w:eastAsia="Georgia" w:hAnsi="Georgia" w:cs="Georgia"/>
        </w:rPr>
        <w:t>h</w:t>
      </w:r>
      <w:r w:rsidRPr="00CA31EA">
        <w:rPr>
          <w:rFonts w:ascii="Georgia" w:eastAsia="Georgia" w:hAnsi="Georgia" w:cs="Georgia"/>
        </w:rPr>
        <w:t>as</w:t>
      </w:r>
      <w:proofErr w:type="gramEnd"/>
      <w:r w:rsidRPr="00CA31EA">
        <w:rPr>
          <w:rFonts w:ascii="Georgia" w:eastAsia="Georgia" w:hAnsi="Georgia" w:cs="Georgia"/>
        </w:rPr>
        <w:t xml:space="preserve"> been designed to help you by offering expert guidance on everyday matters. Through the information, counselling and support service you can receive assistance across a range of areas, including financial matters, medical concerns, bereavement, legal issues and consumer rights, relationships, care of the elderly and childcare options, and housing </w:t>
      </w:r>
      <w:r w:rsidR="00004831">
        <w:rPr>
          <w:rFonts w:ascii="Georgia" w:eastAsia="Georgia" w:hAnsi="Georgia" w:cs="Georgia"/>
        </w:rPr>
        <w:t>challenges</w:t>
      </w:r>
    </w:p>
    <w:p w14:paraId="737BC009" w14:textId="0F0B697A" w:rsidR="00004831" w:rsidRDefault="00004831" w:rsidP="00004831">
      <w:pPr>
        <w:spacing w:after="0"/>
        <w:rPr>
          <w:rFonts w:ascii="Georgia" w:eastAsia="Georgia" w:hAnsi="Georgia" w:cs="Georgia"/>
        </w:rPr>
      </w:pPr>
    </w:p>
    <w:p w14:paraId="43DA1867" w14:textId="0F8B38E7" w:rsidR="00004831" w:rsidRDefault="00004831" w:rsidP="00004831">
      <w:pPr>
        <w:spacing w:after="0"/>
        <w:ind w:left="5040" w:hanging="5040"/>
        <w:rPr>
          <w:rFonts w:ascii="Georgia" w:eastAsia="Georgia" w:hAnsi="Georgia" w:cs="Georgia"/>
        </w:rPr>
      </w:pPr>
      <w:r>
        <w:rPr>
          <w:rFonts w:ascii="Georgia" w:eastAsia="Georgia" w:hAnsi="Georgia" w:cs="Georgia"/>
        </w:rPr>
        <w:t>Access to our Wellbeing Centre online</w:t>
      </w:r>
      <w:r>
        <w:rPr>
          <w:rFonts w:ascii="Georgia" w:eastAsia="Georgia" w:hAnsi="Georgia" w:cs="Georgia"/>
        </w:rPr>
        <w:tab/>
      </w:r>
      <w:proofErr w:type="gramStart"/>
      <w:r>
        <w:rPr>
          <w:rFonts w:ascii="Georgia" w:eastAsia="Georgia" w:hAnsi="Georgia" w:cs="Georgia"/>
        </w:rPr>
        <w:t>Providing</w:t>
      </w:r>
      <w:proofErr w:type="gramEnd"/>
      <w:r>
        <w:rPr>
          <w:rFonts w:ascii="Georgia" w:eastAsia="Georgia" w:hAnsi="Georgia" w:cs="Georgia"/>
        </w:rPr>
        <w:t xml:space="preserve"> education, support, and tools to help you live a happier healthier life – because your wellbeing matters. Login to </w:t>
      </w:r>
      <w:proofErr w:type="gramStart"/>
      <w:r>
        <w:rPr>
          <w:rFonts w:ascii="Georgia" w:eastAsia="Georgia" w:hAnsi="Georgia" w:cs="Georgia"/>
        </w:rPr>
        <w:t>Fetch</w:t>
      </w:r>
      <w:proofErr w:type="gramEnd"/>
      <w:r>
        <w:rPr>
          <w:rFonts w:ascii="Georgia" w:eastAsia="Georgia" w:hAnsi="Georgia" w:cs="Georgia"/>
        </w:rPr>
        <w:t xml:space="preserve"> to find our more</w:t>
      </w:r>
    </w:p>
    <w:p w14:paraId="6B12B215" w14:textId="4746CA5D" w:rsidR="0057354B" w:rsidRDefault="0057354B" w:rsidP="00004831">
      <w:pPr>
        <w:spacing w:after="0"/>
        <w:ind w:left="5040" w:hanging="5040"/>
        <w:rPr>
          <w:rFonts w:ascii="Georgia" w:eastAsia="Georgia" w:hAnsi="Georgia" w:cs="Georgia"/>
        </w:rPr>
      </w:pPr>
    </w:p>
    <w:p w14:paraId="01CE19A5" w14:textId="099EC60A" w:rsidR="0057354B" w:rsidRDefault="0057354B" w:rsidP="00004831">
      <w:pPr>
        <w:spacing w:after="0"/>
        <w:ind w:left="5040" w:hanging="5040"/>
        <w:rPr>
          <w:rFonts w:ascii="Georgia" w:eastAsia="Georgia" w:hAnsi="Georgia" w:cs="Georgia"/>
        </w:rPr>
      </w:pPr>
      <w:r>
        <w:rPr>
          <w:rFonts w:ascii="Georgia" w:eastAsia="Georgia" w:hAnsi="Georgia" w:cs="Georgia"/>
        </w:rPr>
        <w:t>Wellbeing Day</w:t>
      </w:r>
      <w:r>
        <w:rPr>
          <w:rFonts w:ascii="Georgia" w:eastAsia="Georgia" w:hAnsi="Georgia" w:cs="Georgia"/>
        </w:rPr>
        <w:tab/>
        <w:t xml:space="preserve">1 day per annum </w:t>
      </w:r>
      <w:r w:rsidRPr="0057354B">
        <w:rPr>
          <w:rFonts w:ascii="Georgia" w:eastAsia="Georgia" w:hAnsi="Georgia" w:cs="Georgia"/>
        </w:rPr>
        <w:t>for yourself, to use however you want</w:t>
      </w:r>
    </w:p>
    <w:p w14:paraId="26A669BB" w14:textId="1359A7FA" w:rsidR="006657F2" w:rsidRDefault="006657F2" w:rsidP="006657F2">
      <w:pPr>
        <w:spacing w:after="0"/>
        <w:rPr>
          <w:rFonts w:ascii="Georgia" w:eastAsia="Georgia" w:hAnsi="Georgia" w:cs="Georgia"/>
        </w:rPr>
      </w:pPr>
    </w:p>
    <w:p w14:paraId="718DEB3F" w14:textId="11CA9A5A" w:rsidR="006657F2" w:rsidRPr="00CA31EA" w:rsidRDefault="006657F2" w:rsidP="006657F2">
      <w:pPr>
        <w:spacing w:after="0"/>
        <w:ind w:left="5040" w:hanging="5040"/>
        <w:rPr>
          <w:rFonts w:ascii="Georgia" w:eastAsia="Georgia" w:hAnsi="Georgia" w:cs="Georgia"/>
        </w:rPr>
      </w:pPr>
      <w:r>
        <w:rPr>
          <w:rFonts w:ascii="Georgia" w:eastAsia="Georgia" w:hAnsi="Georgia" w:cs="Georgia"/>
        </w:rPr>
        <w:t>Flu vaccination</w:t>
      </w:r>
      <w:r>
        <w:rPr>
          <w:rFonts w:ascii="Georgia" w:eastAsia="Georgia" w:hAnsi="Georgia" w:cs="Georgia"/>
        </w:rPr>
        <w:tab/>
      </w:r>
      <w:proofErr w:type="gramStart"/>
      <w:r>
        <w:rPr>
          <w:rFonts w:ascii="Georgia" w:eastAsia="Georgia" w:hAnsi="Georgia" w:cs="Georgia"/>
        </w:rPr>
        <w:t>Free</w:t>
      </w:r>
      <w:proofErr w:type="gramEnd"/>
      <w:r>
        <w:rPr>
          <w:rFonts w:ascii="Georgia" w:eastAsia="Georgia" w:hAnsi="Georgia" w:cs="Georgia"/>
        </w:rPr>
        <w:t xml:space="preserve"> annual flu vaccination to help you stay healthy</w:t>
      </w:r>
    </w:p>
    <w:p w14:paraId="37C8B2DB" w14:textId="3E5443AB" w:rsidR="006657F2" w:rsidRDefault="006657F2" w:rsidP="00CA31EA">
      <w:pPr>
        <w:spacing w:after="0"/>
        <w:rPr>
          <w:rFonts w:ascii="Georgia" w:eastAsia="Georgia" w:hAnsi="Georgia" w:cs="Georgia"/>
        </w:rPr>
      </w:pPr>
    </w:p>
    <w:p w14:paraId="41B4BBAE" w14:textId="5AFEDEDB" w:rsidR="006657F2" w:rsidRDefault="006657F2" w:rsidP="00CA31EA">
      <w:pPr>
        <w:spacing w:after="0"/>
        <w:rPr>
          <w:rFonts w:ascii="Georgia" w:eastAsia="Georgia" w:hAnsi="Georgia" w:cs="Georgia"/>
        </w:rPr>
      </w:pPr>
      <w:r>
        <w:rPr>
          <w:rFonts w:ascii="Georgia" w:eastAsia="Georgia" w:hAnsi="Georgia" w:cs="Georgia"/>
        </w:rPr>
        <w:t xml:space="preserve">PDSA </w:t>
      </w:r>
      <w:proofErr w:type="spellStart"/>
      <w:r>
        <w:rPr>
          <w:rFonts w:ascii="Georgia" w:eastAsia="Georgia" w:hAnsi="Georgia" w:cs="Georgia"/>
        </w:rPr>
        <w:t>Petsurance</w:t>
      </w:r>
      <w:proofErr w:type="spellEnd"/>
      <w:r>
        <w:rPr>
          <w:rFonts w:ascii="Georgia" w:eastAsia="Georgia" w:hAnsi="Georgia" w:cs="Georgia"/>
        </w:rPr>
        <w:tab/>
      </w:r>
      <w:r>
        <w:rPr>
          <w:rFonts w:ascii="Georgia" w:eastAsia="Georgia" w:hAnsi="Georgia" w:cs="Georgia"/>
        </w:rPr>
        <w:tab/>
      </w:r>
      <w:r>
        <w:rPr>
          <w:rFonts w:ascii="Georgia" w:eastAsia="Georgia" w:hAnsi="Georgia" w:cs="Georgia"/>
        </w:rPr>
        <w:tab/>
      </w:r>
      <w:r>
        <w:rPr>
          <w:rFonts w:ascii="Georgia" w:eastAsia="Georgia" w:hAnsi="Georgia" w:cs="Georgia"/>
        </w:rPr>
        <w:tab/>
      </w:r>
      <w:r>
        <w:rPr>
          <w:rFonts w:ascii="Georgia" w:eastAsia="Georgia" w:hAnsi="Georgia" w:cs="Georgia"/>
        </w:rPr>
        <w:tab/>
        <w:t>1</w:t>
      </w:r>
      <w:r w:rsidR="00DB099D">
        <w:rPr>
          <w:rFonts w:ascii="Georgia" w:eastAsia="Georgia" w:hAnsi="Georgia" w:cs="Georgia"/>
        </w:rPr>
        <w:t>0</w:t>
      </w:r>
      <w:r>
        <w:rPr>
          <w:rFonts w:ascii="Georgia" w:eastAsia="Georgia" w:hAnsi="Georgia" w:cs="Georgia"/>
        </w:rPr>
        <w:t>% discount on PDSA Pet Insurance</w:t>
      </w:r>
    </w:p>
    <w:p w14:paraId="640DB6C1" w14:textId="7D29001F" w:rsidR="006657F2" w:rsidRDefault="006657F2" w:rsidP="00CA31EA">
      <w:pPr>
        <w:spacing w:after="0"/>
        <w:rPr>
          <w:rFonts w:ascii="Georgia" w:eastAsia="Georgia" w:hAnsi="Georgia" w:cs="Georgia"/>
        </w:rPr>
      </w:pPr>
    </w:p>
    <w:p w14:paraId="4F8773E3" w14:textId="63C10440" w:rsidR="006657F2" w:rsidRDefault="006657F2" w:rsidP="006657F2">
      <w:pPr>
        <w:spacing w:after="0"/>
        <w:ind w:left="5040" w:hanging="5040"/>
        <w:rPr>
          <w:rFonts w:ascii="Georgia" w:eastAsia="Georgia" w:hAnsi="Georgia" w:cs="Georgia"/>
        </w:rPr>
      </w:pPr>
      <w:r w:rsidRPr="00CA31EA">
        <w:rPr>
          <w:rFonts w:ascii="Georgia" w:eastAsia="Georgia" w:hAnsi="Georgia" w:cs="Georgia"/>
        </w:rPr>
        <w:t>Employee pets</w:t>
      </w:r>
      <w:r>
        <w:rPr>
          <w:rFonts w:ascii="Georgia" w:eastAsia="Georgia" w:hAnsi="Georgia" w:cs="Georgia"/>
        </w:rPr>
        <w:tab/>
      </w:r>
      <w:r w:rsidRPr="00CA31EA">
        <w:rPr>
          <w:rFonts w:ascii="Georgia" w:eastAsia="Georgia" w:hAnsi="Georgia" w:cs="Georgia"/>
        </w:rPr>
        <w:t xml:space="preserve">PDSA believes that it is appropriate to offer its employees reasonably priced access to veterinary services to ensure that they are able to provide for the needs of their pets. Employees in </w:t>
      </w:r>
      <w:r w:rsidRPr="00CA31EA">
        <w:rPr>
          <w:rFonts w:ascii="Georgia" w:eastAsia="Georgia" w:hAnsi="Georgia" w:cs="Georgia"/>
        </w:rPr>
        <w:lastRenderedPageBreak/>
        <w:t xml:space="preserve">temporary, probationary or permanent employment are eligible and may access the Pet Hospital </w:t>
      </w:r>
      <w:r>
        <w:rPr>
          <w:rFonts w:ascii="Georgia" w:eastAsia="Georgia" w:hAnsi="Georgia" w:cs="Georgia"/>
        </w:rPr>
        <w:t>service</w:t>
      </w:r>
    </w:p>
    <w:p w14:paraId="7ECCF293" w14:textId="1782DDC0" w:rsidR="006657F2" w:rsidRDefault="006657F2" w:rsidP="006657F2">
      <w:pPr>
        <w:spacing w:after="0"/>
        <w:ind w:left="5040" w:hanging="5040"/>
        <w:rPr>
          <w:rFonts w:ascii="Georgia" w:eastAsia="Georgia" w:hAnsi="Georgia" w:cs="Georgia"/>
        </w:rPr>
      </w:pPr>
    </w:p>
    <w:p w14:paraId="1281DB68" w14:textId="275B71F6" w:rsidR="006657F2" w:rsidRDefault="006657F2" w:rsidP="006657F2">
      <w:pPr>
        <w:spacing w:after="0"/>
        <w:ind w:left="5040" w:hanging="5040"/>
        <w:rPr>
          <w:rFonts w:ascii="Georgia" w:eastAsia="Georgia" w:hAnsi="Georgia" w:cs="Georgia"/>
        </w:rPr>
      </w:pPr>
      <w:r>
        <w:rPr>
          <w:rFonts w:ascii="Georgia" w:eastAsia="Georgia" w:hAnsi="Georgia" w:cs="Georgia"/>
        </w:rPr>
        <w:t>Career break</w:t>
      </w:r>
      <w:r>
        <w:rPr>
          <w:rFonts w:ascii="Georgia" w:eastAsia="Georgia" w:hAnsi="Georgia" w:cs="Georgia"/>
        </w:rPr>
        <w:tab/>
        <w:t xml:space="preserve">Between 3 and 12 months unpaid leave for </w:t>
      </w:r>
      <w:r w:rsidR="00C45B79">
        <w:rPr>
          <w:rFonts w:ascii="Georgia" w:eastAsia="Georgia" w:hAnsi="Georgia" w:cs="Georgia"/>
        </w:rPr>
        <w:t>permanent employees with at least 2 years’ service</w:t>
      </w:r>
    </w:p>
    <w:p w14:paraId="5ACBA739" w14:textId="0244614D" w:rsidR="00C45B79" w:rsidRDefault="00C45B79" w:rsidP="006657F2">
      <w:pPr>
        <w:spacing w:after="0"/>
        <w:ind w:left="5040" w:hanging="5040"/>
        <w:rPr>
          <w:rFonts w:ascii="Georgia" w:eastAsia="Georgia" w:hAnsi="Georgia" w:cs="Georgia"/>
        </w:rPr>
      </w:pPr>
    </w:p>
    <w:p w14:paraId="145585D7" w14:textId="7399FD59" w:rsidR="00C45B79" w:rsidRPr="00CA31EA" w:rsidRDefault="00C45B79" w:rsidP="006657F2">
      <w:pPr>
        <w:spacing w:after="0"/>
        <w:ind w:left="5040" w:hanging="5040"/>
        <w:rPr>
          <w:rFonts w:ascii="Georgia" w:eastAsia="Georgia" w:hAnsi="Georgia" w:cs="Georgia"/>
        </w:rPr>
      </w:pPr>
      <w:r>
        <w:rPr>
          <w:rFonts w:ascii="Georgia" w:eastAsia="Georgia" w:hAnsi="Georgia" w:cs="Georgia"/>
        </w:rPr>
        <w:t>Holiday Trading</w:t>
      </w:r>
      <w:r>
        <w:rPr>
          <w:rFonts w:ascii="Georgia" w:eastAsia="Georgia" w:hAnsi="Georgia" w:cs="Georgia"/>
        </w:rPr>
        <w:tab/>
        <w:t>Request to buy or sell annual leave</w:t>
      </w:r>
      <w:r w:rsidR="000B6116">
        <w:rPr>
          <w:rFonts w:ascii="Georgia" w:eastAsia="Georgia" w:hAnsi="Georgia" w:cs="Georgia"/>
        </w:rPr>
        <w:t xml:space="preserve"> (see policy for more details)</w:t>
      </w:r>
    </w:p>
    <w:p w14:paraId="28F6A8B0" w14:textId="77777777" w:rsidR="006657F2" w:rsidRDefault="006657F2" w:rsidP="00CA31EA">
      <w:pPr>
        <w:spacing w:after="0"/>
        <w:rPr>
          <w:rFonts w:ascii="Georgia" w:eastAsia="Georgia" w:hAnsi="Georgia" w:cs="Georgia"/>
        </w:rPr>
      </w:pPr>
    </w:p>
    <w:p w14:paraId="2E1730C6" w14:textId="2DA7C54A" w:rsidR="00CA31EA" w:rsidRDefault="00CA31EA" w:rsidP="00C45B79">
      <w:pPr>
        <w:spacing w:after="0"/>
        <w:ind w:left="5040" w:hanging="5040"/>
        <w:rPr>
          <w:rFonts w:ascii="Georgia" w:eastAsia="Georgia" w:hAnsi="Georgia" w:cs="Georgia"/>
        </w:rPr>
      </w:pPr>
      <w:r w:rsidRPr="00CA31EA">
        <w:rPr>
          <w:rFonts w:ascii="Georgia" w:eastAsia="Georgia" w:hAnsi="Georgia" w:cs="Georgia"/>
        </w:rPr>
        <w:t>Volunteer day</w:t>
      </w:r>
      <w:r w:rsidR="00C45B79">
        <w:rPr>
          <w:rFonts w:ascii="Georgia" w:eastAsia="Georgia" w:hAnsi="Georgia" w:cs="Georgia"/>
        </w:rPr>
        <w:tab/>
        <w:t>Volunteer one day a year with a charity of your choice</w:t>
      </w:r>
    </w:p>
    <w:p w14:paraId="1848816D" w14:textId="70D44841" w:rsidR="00C45B79" w:rsidRDefault="00C45B79" w:rsidP="00C45B79">
      <w:pPr>
        <w:spacing w:after="0"/>
        <w:ind w:left="5040" w:hanging="5040"/>
        <w:rPr>
          <w:rFonts w:ascii="Georgia" w:eastAsia="Georgia" w:hAnsi="Georgia" w:cs="Georgia"/>
        </w:rPr>
      </w:pPr>
    </w:p>
    <w:p w14:paraId="1AE4DDBA" w14:textId="29FF8BE1" w:rsidR="00C45B79" w:rsidRDefault="00C45B79" w:rsidP="00C45B79">
      <w:pPr>
        <w:spacing w:after="0"/>
        <w:ind w:left="5040" w:hanging="5040"/>
        <w:rPr>
          <w:rFonts w:ascii="Georgia" w:eastAsia="Georgia" w:hAnsi="Georgia" w:cs="Georgia"/>
        </w:rPr>
      </w:pPr>
      <w:r>
        <w:rPr>
          <w:rFonts w:ascii="Georgia" w:eastAsia="Georgia" w:hAnsi="Georgia" w:cs="Georgia"/>
        </w:rPr>
        <w:t>Save as you earn</w:t>
      </w:r>
      <w:r>
        <w:rPr>
          <w:rFonts w:ascii="Georgia" w:eastAsia="Georgia" w:hAnsi="Georgia" w:cs="Georgia"/>
        </w:rPr>
        <w:tab/>
        <w:t xml:space="preserve">PDSA have teamed up with </w:t>
      </w:r>
      <w:proofErr w:type="spellStart"/>
      <w:r>
        <w:rPr>
          <w:rFonts w:ascii="Georgia" w:eastAsia="Georgia" w:hAnsi="Georgia" w:cs="Georgia"/>
        </w:rPr>
        <w:t>Transave</w:t>
      </w:r>
      <w:proofErr w:type="spellEnd"/>
      <w:r>
        <w:rPr>
          <w:rFonts w:ascii="Georgia" w:eastAsia="Georgia" w:hAnsi="Georgia" w:cs="Georgia"/>
        </w:rPr>
        <w:t xml:space="preserve"> to offer employees a savings facility direct from their net pay – also access to affordable loans</w:t>
      </w:r>
    </w:p>
    <w:p w14:paraId="4BA60257" w14:textId="77777777" w:rsidR="00C45B79" w:rsidRPr="00CA31EA" w:rsidRDefault="00C45B79" w:rsidP="00C45B79">
      <w:pPr>
        <w:spacing w:after="0"/>
        <w:ind w:left="5040" w:hanging="5040"/>
        <w:rPr>
          <w:rFonts w:ascii="Georgia" w:eastAsia="Georgia" w:hAnsi="Georgia" w:cs="Georgia"/>
        </w:rPr>
      </w:pPr>
    </w:p>
    <w:p w14:paraId="67B3A844" w14:textId="7A2FA9FA" w:rsidR="00CA31EA" w:rsidRDefault="00CA31EA" w:rsidP="00C45B79">
      <w:pPr>
        <w:spacing w:after="0"/>
        <w:ind w:left="5040" w:hanging="5040"/>
        <w:rPr>
          <w:rFonts w:ascii="Georgia" w:eastAsia="Georgia" w:hAnsi="Georgia" w:cs="Georgia"/>
        </w:rPr>
      </w:pPr>
      <w:r w:rsidRPr="00CA31EA">
        <w:rPr>
          <w:rFonts w:ascii="Georgia" w:eastAsia="Georgia" w:hAnsi="Georgia" w:cs="Georgia"/>
        </w:rPr>
        <w:t>Payroll Giving</w:t>
      </w:r>
      <w:r w:rsidR="00C45B79">
        <w:rPr>
          <w:rFonts w:ascii="Georgia" w:eastAsia="Georgia" w:hAnsi="Georgia" w:cs="Georgia"/>
        </w:rPr>
        <w:tab/>
        <w:t>Give to a charity of your choice, on a tax free basis, via payroll</w:t>
      </w:r>
    </w:p>
    <w:p w14:paraId="1198E431" w14:textId="157935AC" w:rsidR="00C45B79" w:rsidRDefault="00C45B79" w:rsidP="00C45B79">
      <w:pPr>
        <w:spacing w:after="0"/>
        <w:ind w:left="5040" w:hanging="5040"/>
        <w:rPr>
          <w:rFonts w:ascii="Georgia" w:eastAsia="Georgia" w:hAnsi="Georgia" w:cs="Georgia"/>
        </w:rPr>
      </w:pPr>
    </w:p>
    <w:p w14:paraId="660CB484" w14:textId="1010401F" w:rsidR="00C45B79" w:rsidRDefault="00C45B79" w:rsidP="00C45B79">
      <w:pPr>
        <w:spacing w:after="0"/>
        <w:ind w:left="5040" w:hanging="5040"/>
        <w:rPr>
          <w:rFonts w:ascii="Georgia" w:eastAsia="Georgia" w:hAnsi="Georgia" w:cs="Georgia"/>
        </w:rPr>
      </w:pPr>
      <w:r>
        <w:rPr>
          <w:rFonts w:ascii="Georgia" w:eastAsia="Georgia" w:hAnsi="Georgia" w:cs="Georgia"/>
        </w:rPr>
        <w:t>Season Ticket Loans</w:t>
      </w:r>
      <w:r>
        <w:rPr>
          <w:rFonts w:ascii="Georgia" w:eastAsia="Georgia" w:hAnsi="Georgia" w:cs="Georgia"/>
        </w:rPr>
        <w:tab/>
        <w:t>Interest free loan to purchase annual travel tickets and spread the cost over 12 months</w:t>
      </w:r>
      <w:r w:rsidR="000B6116">
        <w:rPr>
          <w:rFonts w:ascii="Georgia" w:eastAsia="Georgia" w:hAnsi="Georgia" w:cs="Georgia"/>
        </w:rPr>
        <w:t xml:space="preserve"> (see eligibility criteria)</w:t>
      </w:r>
    </w:p>
    <w:p w14:paraId="37ED6779" w14:textId="7A3F7298" w:rsidR="00C45B79" w:rsidRDefault="00C45B79" w:rsidP="00C45B79">
      <w:pPr>
        <w:spacing w:after="0"/>
        <w:ind w:left="5040" w:hanging="5040"/>
        <w:rPr>
          <w:rFonts w:ascii="Georgia" w:eastAsia="Georgia" w:hAnsi="Georgia" w:cs="Georgia"/>
        </w:rPr>
      </w:pPr>
    </w:p>
    <w:p w14:paraId="6CA64C64" w14:textId="660CAE65" w:rsidR="00CA31EA" w:rsidRDefault="00C45B79" w:rsidP="000B6116">
      <w:pPr>
        <w:spacing w:after="0"/>
        <w:ind w:left="5040" w:hanging="5040"/>
        <w:rPr>
          <w:rFonts w:ascii="Georgia" w:eastAsia="Georgia" w:hAnsi="Georgia" w:cs="Georgia"/>
        </w:rPr>
      </w:pPr>
      <w:r>
        <w:rPr>
          <w:rFonts w:ascii="Georgia" w:eastAsia="Georgia" w:hAnsi="Georgia" w:cs="Georgia"/>
        </w:rPr>
        <w:t>Refer a Friend Bonus</w:t>
      </w:r>
      <w:r>
        <w:rPr>
          <w:rFonts w:ascii="Georgia" w:eastAsia="Georgia" w:hAnsi="Georgia" w:cs="Georgia"/>
        </w:rPr>
        <w:tab/>
        <w:t>£</w:t>
      </w:r>
      <w:r w:rsidR="0057354B">
        <w:rPr>
          <w:rFonts w:ascii="Georgia" w:eastAsia="Georgia" w:hAnsi="Georgia" w:cs="Georgia"/>
        </w:rPr>
        <w:t>5</w:t>
      </w:r>
      <w:r>
        <w:rPr>
          <w:rFonts w:ascii="Georgia" w:eastAsia="Georgia" w:hAnsi="Georgia" w:cs="Georgia"/>
        </w:rPr>
        <w:t>00 bonus for referring a friend who we hire</w:t>
      </w:r>
    </w:p>
    <w:p w14:paraId="2AD86BFE" w14:textId="3D55D219" w:rsidR="00004831" w:rsidRDefault="00004831" w:rsidP="000B6116">
      <w:pPr>
        <w:spacing w:after="0"/>
        <w:ind w:left="5040" w:hanging="5040"/>
        <w:rPr>
          <w:rFonts w:ascii="Georgia" w:eastAsia="Georgia" w:hAnsi="Georgia" w:cs="Georgia"/>
        </w:rPr>
      </w:pPr>
    </w:p>
    <w:p w14:paraId="2A9E9B5B" w14:textId="4ED59A7E" w:rsidR="000B6116" w:rsidRDefault="00004831" w:rsidP="00004831">
      <w:pPr>
        <w:spacing w:after="0"/>
        <w:ind w:left="5040" w:hanging="5040"/>
        <w:rPr>
          <w:rFonts w:ascii="Georgia" w:eastAsia="Georgia" w:hAnsi="Georgia" w:cs="Georgia"/>
        </w:rPr>
      </w:pPr>
      <w:r>
        <w:rPr>
          <w:rFonts w:ascii="Georgia" w:eastAsia="Georgia" w:hAnsi="Georgia" w:cs="Georgia"/>
        </w:rPr>
        <w:t>Discounts</w:t>
      </w:r>
      <w:r>
        <w:rPr>
          <w:rFonts w:ascii="Georgia" w:eastAsia="Georgia" w:hAnsi="Georgia" w:cs="Georgia"/>
        </w:rPr>
        <w:tab/>
        <w:t xml:space="preserve">Savings and discounts at various Retailers – Login to </w:t>
      </w:r>
      <w:proofErr w:type="gramStart"/>
      <w:r>
        <w:rPr>
          <w:rFonts w:ascii="Georgia" w:eastAsia="Georgia" w:hAnsi="Georgia" w:cs="Georgia"/>
        </w:rPr>
        <w:t>Fetch</w:t>
      </w:r>
      <w:proofErr w:type="gramEnd"/>
      <w:r>
        <w:rPr>
          <w:rFonts w:ascii="Georgia" w:eastAsia="Georgia" w:hAnsi="Georgia" w:cs="Georgia"/>
        </w:rPr>
        <w:t xml:space="preserve"> to find out more!</w:t>
      </w:r>
    </w:p>
    <w:p w14:paraId="775357B1" w14:textId="788F7BCF" w:rsidR="000B6116" w:rsidRDefault="000B6116" w:rsidP="000B6116">
      <w:pPr>
        <w:spacing w:after="0"/>
        <w:ind w:left="5040" w:hanging="5040"/>
        <w:rPr>
          <w:rFonts w:ascii="Georgia" w:eastAsia="Georgia" w:hAnsi="Georgia" w:cs="Georgia"/>
        </w:rPr>
      </w:pPr>
    </w:p>
    <w:p w14:paraId="338D9A7A" w14:textId="2CC25BD8" w:rsidR="000B6116" w:rsidRDefault="000B6116" w:rsidP="000B6116">
      <w:pPr>
        <w:spacing w:after="0"/>
        <w:ind w:left="5040" w:hanging="5040"/>
        <w:rPr>
          <w:rFonts w:ascii="Georgia" w:eastAsia="Georgia" w:hAnsi="Georgia" w:cs="Georgia"/>
        </w:rPr>
      </w:pPr>
      <w:r>
        <w:rPr>
          <w:rFonts w:ascii="Georgia" w:eastAsia="Georgia" w:hAnsi="Georgia" w:cs="Georgia"/>
        </w:rPr>
        <w:t xml:space="preserve">For all of the above, see </w:t>
      </w:r>
      <w:proofErr w:type="gramStart"/>
      <w:r>
        <w:rPr>
          <w:rFonts w:ascii="Georgia" w:eastAsia="Georgia" w:hAnsi="Georgia" w:cs="Georgia"/>
        </w:rPr>
        <w:t>Fetch</w:t>
      </w:r>
      <w:proofErr w:type="gramEnd"/>
      <w:r>
        <w:rPr>
          <w:rFonts w:ascii="Georgia" w:eastAsia="Georgia" w:hAnsi="Georgia" w:cs="Georgia"/>
        </w:rPr>
        <w:t xml:space="preserve"> for more details or speak with our Reward Team:</w:t>
      </w:r>
    </w:p>
    <w:p w14:paraId="374A2E6F" w14:textId="077200B1" w:rsidR="000B6116" w:rsidRDefault="000B6116" w:rsidP="000B6116">
      <w:pPr>
        <w:spacing w:after="0"/>
        <w:ind w:left="5040" w:hanging="5040"/>
        <w:rPr>
          <w:rFonts w:ascii="Georgia" w:eastAsia="Georgia" w:hAnsi="Georgia" w:cs="Georgia"/>
        </w:rPr>
      </w:pPr>
    </w:p>
    <w:p w14:paraId="3B913834" w14:textId="0D65F84F" w:rsidR="000B6116" w:rsidRDefault="000B6116" w:rsidP="000B6116">
      <w:pPr>
        <w:spacing w:after="0"/>
        <w:ind w:left="5040" w:hanging="5040"/>
        <w:rPr>
          <w:rFonts w:ascii="Georgia" w:eastAsia="Georgia" w:hAnsi="Georgia" w:cs="Georgia"/>
        </w:rPr>
      </w:pPr>
      <w:r>
        <w:rPr>
          <w:rFonts w:ascii="Georgia" w:eastAsia="Georgia" w:hAnsi="Georgia" w:cs="Georgia"/>
        </w:rPr>
        <w:t>01952 204810</w:t>
      </w:r>
    </w:p>
    <w:p w14:paraId="1BF39C1C" w14:textId="31617335" w:rsidR="000B6116" w:rsidRDefault="004D5A28" w:rsidP="000B6116">
      <w:pPr>
        <w:spacing w:after="0"/>
        <w:ind w:left="5040" w:hanging="5040"/>
        <w:rPr>
          <w:rFonts w:ascii="Georgia" w:eastAsia="Georgia" w:hAnsi="Georgia" w:cs="Georgia"/>
        </w:rPr>
      </w:pPr>
      <w:hyperlink r:id="rId11" w:history="1">
        <w:r w:rsidR="000B6116" w:rsidRPr="0097777D">
          <w:rPr>
            <w:rStyle w:val="Hyperlink"/>
            <w:rFonts w:ascii="Georgia" w:eastAsia="Georgia" w:hAnsi="Georgia" w:cs="Georgia"/>
          </w:rPr>
          <w:t>Reward.payroll@pdsa.org.uk</w:t>
        </w:r>
      </w:hyperlink>
    </w:p>
    <w:p w14:paraId="455DB28E" w14:textId="77777777" w:rsidR="000B6116" w:rsidRDefault="000B6116" w:rsidP="000B6116">
      <w:pPr>
        <w:spacing w:after="0"/>
        <w:ind w:left="5040" w:hanging="5040"/>
        <w:rPr>
          <w:rFonts w:ascii="Georgia" w:eastAsia="Georgia" w:hAnsi="Georgia" w:cs="Georgia"/>
        </w:rPr>
      </w:pPr>
    </w:p>
    <w:p w14:paraId="260ED25B" w14:textId="77777777" w:rsidR="000B6116" w:rsidRPr="00CA31EA" w:rsidRDefault="000B6116" w:rsidP="000B6116">
      <w:pPr>
        <w:spacing w:after="0"/>
        <w:ind w:left="5040" w:hanging="5040"/>
        <w:rPr>
          <w:rFonts w:ascii="Georgia" w:eastAsia="Georgia" w:hAnsi="Georgia" w:cs="Georgia"/>
        </w:rPr>
      </w:pPr>
    </w:p>
    <w:p w14:paraId="42CD9B87" w14:textId="77777777" w:rsidR="00CA31EA" w:rsidRPr="00CA31EA" w:rsidRDefault="00CA31EA" w:rsidP="00CA31EA">
      <w:pPr>
        <w:spacing w:after="0"/>
        <w:rPr>
          <w:rFonts w:ascii="Georgia" w:eastAsia="Georgia" w:hAnsi="Georgia" w:cs="Georgia"/>
        </w:rPr>
      </w:pPr>
    </w:p>
    <w:p w14:paraId="64D465FA" w14:textId="77777777" w:rsidR="00CA31EA" w:rsidRPr="00CA31EA" w:rsidRDefault="00CA31EA" w:rsidP="00CA31EA">
      <w:pPr>
        <w:spacing w:after="0"/>
        <w:rPr>
          <w:rFonts w:ascii="Georgia" w:eastAsia="Georgia" w:hAnsi="Georgia" w:cs="Georgia"/>
        </w:rPr>
      </w:pPr>
    </w:p>
    <w:p w14:paraId="55A3C33D" w14:textId="50E53F6B" w:rsidR="00CA31EA" w:rsidRPr="00CA31EA" w:rsidRDefault="00CA31EA" w:rsidP="00CA31EA">
      <w:pPr>
        <w:spacing w:after="0"/>
        <w:rPr>
          <w:rFonts w:ascii="Georgia" w:eastAsia="Georgia" w:hAnsi="Georgia" w:cs="Georgia"/>
        </w:rPr>
      </w:pPr>
    </w:p>
    <w:p w14:paraId="05BEC93C" w14:textId="77777777" w:rsidR="00CA31EA" w:rsidRPr="00CA31EA" w:rsidRDefault="00CA31EA" w:rsidP="00CA31EA">
      <w:pPr>
        <w:spacing w:after="0"/>
        <w:rPr>
          <w:rFonts w:ascii="Georgia" w:eastAsia="Georgia" w:hAnsi="Georgia" w:cs="Georgia"/>
        </w:rPr>
      </w:pPr>
    </w:p>
    <w:sectPr w:rsidR="00CA31EA" w:rsidRPr="00CA31EA">
      <w:head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C294FF" w14:textId="77777777" w:rsidR="006530A5" w:rsidRDefault="006530A5" w:rsidP="00004831">
      <w:pPr>
        <w:spacing w:after="0" w:line="240" w:lineRule="auto"/>
      </w:pPr>
      <w:r>
        <w:separator/>
      </w:r>
    </w:p>
  </w:endnote>
  <w:endnote w:type="continuationSeparator" w:id="0">
    <w:p w14:paraId="1F46A4C7" w14:textId="77777777" w:rsidR="006530A5" w:rsidRDefault="006530A5" w:rsidP="000048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ill Sans MT">
    <w:panose1 w:val="020B0502020104020203"/>
    <w:charset w:val="00"/>
    <w:family w:val="swiss"/>
    <w:pitch w:val="variable"/>
    <w:sig w:usb0="00000007" w:usb1="00000000" w:usb2="00000000" w:usb3="00000000" w:csb0="00000003"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6FDF6CE" w14:textId="77777777" w:rsidR="006530A5" w:rsidRDefault="006530A5" w:rsidP="00004831">
      <w:pPr>
        <w:spacing w:after="0" w:line="240" w:lineRule="auto"/>
      </w:pPr>
      <w:r>
        <w:separator/>
      </w:r>
    </w:p>
  </w:footnote>
  <w:footnote w:type="continuationSeparator" w:id="0">
    <w:p w14:paraId="5E3FD24D" w14:textId="77777777" w:rsidR="006530A5" w:rsidRDefault="006530A5" w:rsidP="000048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3265C8" w14:textId="772FF48A" w:rsidR="00004831" w:rsidRDefault="00004831" w:rsidP="00004831">
    <w:pPr>
      <w:pStyle w:val="Header"/>
      <w:jc w:val="center"/>
    </w:pPr>
    <w:r>
      <w:rPr>
        <w:noProof/>
        <w:lang w:eastAsia="en-GB"/>
      </w:rPr>
      <w:drawing>
        <wp:inline distT="0" distB="0" distL="0" distR="0" wp14:anchorId="05C55509" wp14:editId="7E5BFA54">
          <wp:extent cx="2419350" cy="92392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2419350" cy="92392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B23CFC"/>
    <w:multiLevelType w:val="hybridMultilevel"/>
    <w:tmpl w:val="940045C4"/>
    <w:lvl w:ilvl="0" w:tplc="CD6082B0">
      <w:numFmt w:val="bullet"/>
      <w:lvlText w:val="•"/>
      <w:lvlJc w:val="left"/>
      <w:pPr>
        <w:ind w:left="1210" w:hanging="360"/>
      </w:pPr>
      <w:rPr>
        <w:rFonts w:ascii="Gill Sans MT" w:eastAsia="Gill Sans MT" w:hAnsi="Gill Sans MT" w:cs="Gill Sans MT" w:hint="default"/>
        <w:b/>
        <w:bCs/>
        <w:color w:val="585756"/>
        <w:w w:val="113"/>
        <w:sz w:val="18"/>
        <w:szCs w:val="18"/>
      </w:rPr>
    </w:lvl>
    <w:lvl w:ilvl="1" w:tplc="1CBCC454">
      <w:numFmt w:val="bullet"/>
      <w:lvlText w:val="•"/>
      <w:lvlJc w:val="left"/>
      <w:pPr>
        <w:ind w:left="1937" w:hanging="360"/>
      </w:pPr>
      <w:rPr>
        <w:rFonts w:hint="default"/>
      </w:rPr>
    </w:lvl>
    <w:lvl w:ilvl="2" w:tplc="816442DA">
      <w:numFmt w:val="bullet"/>
      <w:lvlText w:val="•"/>
      <w:lvlJc w:val="left"/>
      <w:pPr>
        <w:ind w:left="2654" w:hanging="360"/>
      </w:pPr>
      <w:rPr>
        <w:rFonts w:hint="default"/>
      </w:rPr>
    </w:lvl>
    <w:lvl w:ilvl="3" w:tplc="280821C2">
      <w:numFmt w:val="bullet"/>
      <w:lvlText w:val="•"/>
      <w:lvlJc w:val="left"/>
      <w:pPr>
        <w:ind w:left="3371" w:hanging="360"/>
      </w:pPr>
      <w:rPr>
        <w:rFonts w:hint="default"/>
      </w:rPr>
    </w:lvl>
    <w:lvl w:ilvl="4" w:tplc="789A4244">
      <w:numFmt w:val="bullet"/>
      <w:lvlText w:val="•"/>
      <w:lvlJc w:val="left"/>
      <w:pPr>
        <w:ind w:left="4088" w:hanging="360"/>
      </w:pPr>
      <w:rPr>
        <w:rFonts w:hint="default"/>
      </w:rPr>
    </w:lvl>
    <w:lvl w:ilvl="5" w:tplc="8EACDD34">
      <w:numFmt w:val="bullet"/>
      <w:lvlText w:val="•"/>
      <w:lvlJc w:val="left"/>
      <w:pPr>
        <w:ind w:left="4805" w:hanging="360"/>
      </w:pPr>
      <w:rPr>
        <w:rFonts w:hint="default"/>
      </w:rPr>
    </w:lvl>
    <w:lvl w:ilvl="6" w:tplc="95FED472">
      <w:numFmt w:val="bullet"/>
      <w:lvlText w:val="•"/>
      <w:lvlJc w:val="left"/>
      <w:pPr>
        <w:ind w:left="5522" w:hanging="360"/>
      </w:pPr>
      <w:rPr>
        <w:rFonts w:hint="default"/>
      </w:rPr>
    </w:lvl>
    <w:lvl w:ilvl="7" w:tplc="D9C84768">
      <w:numFmt w:val="bullet"/>
      <w:lvlText w:val="•"/>
      <w:lvlJc w:val="left"/>
      <w:pPr>
        <w:ind w:left="6239" w:hanging="360"/>
      </w:pPr>
      <w:rPr>
        <w:rFonts w:hint="default"/>
      </w:rPr>
    </w:lvl>
    <w:lvl w:ilvl="8" w:tplc="E780A84A">
      <w:numFmt w:val="bullet"/>
      <w:lvlText w:val="•"/>
      <w:lvlJc w:val="left"/>
      <w:pPr>
        <w:ind w:left="6956" w:hanging="360"/>
      </w:pPr>
      <w:rPr>
        <w:rFonts w:hint="default"/>
      </w:rPr>
    </w:lvl>
  </w:abstractNum>
  <w:abstractNum w:abstractNumId="1" w15:restartNumberingAfterBreak="0">
    <w:nsid w:val="6B7C422C"/>
    <w:multiLevelType w:val="multilevel"/>
    <w:tmpl w:val="92FEB2D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1726F4E"/>
    <w:multiLevelType w:val="multilevel"/>
    <w:tmpl w:val="87683D4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1D75305"/>
    <w:rsid w:val="00004831"/>
    <w:rsid w:val="000B6116"/>
    <w:rsid w:val="00363993"/>
    <w:rsid w:val="004D5A28"/>
    <w:rsid w:val="0057354B"/>
    <w:rsid w:val="005E24AE"/>
    <w:rsid w:val="006530A5"/>
    <w:rsid w:val="006657F2"/>
    <w:rsid w:val="00731597"/>
    <w:rsid w:val="00A7419C"/>
    <w:rsid w:val="00B66B1A"/>
    <w:rsid w:val="00C45B79"/>
    <w:rsid w:val="00CA31EA"/>
    <w:rsid w:val="00DB099D"/>
    <w:rsid w:val="00F53D82"/>
    <w:rsid w:val="00FE43D4"/>
    <w:rsid w:val="00FE6232"/>
    <w:rsid w:val="138A24A9"/>
    <w:rsid w:val="138DB276"/>
    <w:rsid w:val="185DBC4D"/>
    <w:rsid w:val="2989649A"/>
    <w:rsid w:val="41D75305"/>
    <w:rsid w:val="42310951"/>
    <w:rsid w:val="5045FC4C"/>
    <w:rsid w:val="50DF523E"/>
    <w:rsid w:val="51BF556A"/>
    <w:rsid w:val="6104713B"/>
    <w:rsid w:val="6186DF7B"/>
    <w:rsid w:val="61CDADF2"/>
    <w:rsid w:val="6C0C39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C4A5BD"/>
  <w15:chartTrackingRefBased/>
  <w15:docId w15:val="{39FDBAB8-B843-4D61-94AB-884710F9F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1"/>
    <w:qFormat/>
    <w:rsid w:val="00731597"/>
    <w:pPr>
      <w:widowControl w:val="0"/>
      <w:autoSpaceDE w:val="0"/>
      <w:autoSpaceDN w:val="0"/>
      <w:spacing w:before="118" w:after="0" w:line="240" w:lineRule="auto"/>
      <w:ind w:left="850"/>
      <w:outlineLvl w:val="2"/>
    </w:pPr>
    <w:rPr>
      <w:rFonts w:ascii="Gill Sans MT" w:eastAsia="Gill Sans MT" w:hAnsi="Gill Sans MT" w:cs="Gill Sans MT"/>
      <w:b/>
      <w:bCs/>
      <w:sz w:val="18"/>
      <w:szCs w:val="18"/>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styleId="PlainTable4">
    <w:name w:val="Plain Table 4"/>
    <w:basedOn w:val="TableNormal"/>
    <w:uiPriority w:val="44"/>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NormalWeb">
    <w:name w:val="Normal (Web)"/>
    <w:basedOn w:val="Normal"/>
    <w:uiPriority w:val="99"/>
    <w:semiHidden/>
    <w:unhideWhenUsed/>
    <w:rsid w:val="00F53D82"/>
    <w:pPr>
      <w:spacing w:after="0" w:line="240" w:lineRule="auto"/>
    </w:pPr>
    <w:rPr>
      <w:rFonts w:ascii="Times New Roman" w:hAnsi="Times New Roman" w:cs="Times New Roman"/>
      <w:sz w:val="24"/>
      <w:szCs w:val="24"/>
      <w:lang w:eastAsia="en-GB"/>
    </w:rPr>
  </w:style>
  <w:style w:type="character" w:customStyle="1" w:styleId="Heading3Char">
    <w:name w:val="Heading 3 Char"/>
    <w:basedOn w:val="DefaultParagraphFont"/>
    <w:link w:val="Heading3"/>
    <w:uiPriority w:val="1"/>
    <w:rsid w:val="00731597"/>
    <w:rPr>
      <w:rFonts w:ascii="Gill Sans MT" w:eastAsia="Gill Sans MT" w:hAnsi="Gill Sans MT" w:cs="Gill Sans MT"/>
      <w:b/>
      <w:bCs/>
      <w:sz w:val="18"/>
      <w:szCs w:val="18"/>
      <w:lang w:val="en-US"/>
    </w:rPr>
  </w:style>
  <w:style w:type="paragraph" w:styleId="BodyText">
    <w:name w:val="Body Text"/>
    <w:basedOn w:val="Normal"/>
    <w:link w:val="BodyTextChar"/>
    <w:uiPriority w:val="1"/>
    <w:qFormat/>
    <w:rsid w:val="00731597"/>
    <w:pPr>
      <w:widowControl w:val="0"/>
      <w:autoSpaceDE w:val="0"/>
      <w:autoSpaceDN w:val="0"/>
      <w:spacing w:after="0" w:line="216" w:lineRule="exact"/>
      <w:ind w:left="850"/>
    </w:pPr>
    <w:rPr>
      <w:rFonts w:ascii="Calibri" w:eastAsia="Calibri" w:hAnsi="Calibri" w:cs="Calibri"/>
      <w:sz w:val="18"/>
      <w:szCs w:val="18"/>
      <w:lang w:val="en-US"/>
    </w:rPr>
  </w:style>
  <w:style w:type="character" w:customStyle="1" w:styleId="BodyTextChar">
    <w:name w:val="Body Text Char"/>
    <w:basedOn w:val="DefaultParagraphFont"/>
    <w:link w:val="BodyText"/>
    <w:uiPriority w:val="1"/>
    <w:rsid w:val="00731597"/>
    <w:rPr>
      <w:rFonts w:ascii="Calibri" w:eastAsia="Calibri" w:hAnsi="Calibri" w:cs="Calibri"/>
      <w:sz w:val="18"/>
      <w:szCs w:val="18"/>
      <w:lang w:val="en-US"/>
    </w:rPr>
  </w:style>
  <w:style w:type="character" w:styleId="Hyperlink">
    <w:name w:val="Hyperlink"/>
    <w:basedOn w:val="DefaultParagraphFont"/>
    <w:uiPriority w:val="99"/>
    <w:unhideWhenUsed/>
    <w:rsid w:val="000B6116"/>
    <w:rPr>
      <w:color w:val="0563C1" w:themeColor="hyperlink"/>
      <w:u w:val="single"/>
    </w:rPr>
  </w:style>
  <w:style w:type="paragraph" w:styleId="Header">
    <w:name w:val="header"/>
    <w:basedOn w:val="Normal"/>
    <w:link w:val="HeaderChar"/>
    <w:uiPriority w:val="99"/>
    <w:unhideWhenUsed/>
    <w:rsid w:val="000048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4831"/>
  </w:style>
  <w:style w:type="paragraph" w:styleId="Footer">
    <w:name w:val="footer"/>
    <w:basedOn w:val="Normal"/>
    <w:link w:val="FooterChar"/>
    <w:uiPriority w:val="99"/>
    <w:unhideWhenUsed/>
    <w:rsid w:val="000048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48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Reward.payroll@pdsa.org.uk"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66F005450944542B84979101C4D4B03" ma:contentTypeVersion="15" ma:contentTypeDescription="Create a new document." ma:contentTypeScope="" ma:versionID="99a248fd8376a3417cd049e37cbca8cb">
  <xsd:schema xmlns:xsd="http://www.w3.org/2001/XMLSchema" xmlns:xs="http://www.w3.org/2001/XMLSchema" xmlns:p="http://schemas.microsoft.com/office/2006/metadata/properties" xmlns:ns1="http://schemas.microsoft.com/sharepoint/v3" xmlns:ns3="3c67a9a0-6647-451e-989a-dd4823119962" xmlns:ns4="d296cfaf-8f2f-4bd0-a1ac-f8e146bfc354" targetNamespace="http://schemas.microsoft.com/office/2006/metadata/properties" ma:root="true" ma:fieldsID="c526f9d0009db84e3871b78773f5d036" ns1:_="" ns3:_="" ns4:_="">
    <xsd:import namespace="http://schemas.microsoft.com/sharepoint/v3"/>
    <xsd:import namespace="3c67a9a0-6647-451e-989a-dd4823119962"/>
    <xsd:import namespace="d296cfaf-8f2f-4bd0-a1ac-f8e146bfc354"/>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1:_ip_UnifiedCompliancePolicyProperties" minOccurs="0"/>
                <xsd:element ref="ns1:_ip_UnifiedCompliancePolicyUIAction" minOccurs="0"/>
                <xsd:element ref="ns3:MediaServiceDateTaken" minOccurs="0"/>
                <xsd:element ref="ns3:MediaServiceGenerationTime" minOccurs="0"/>
                <xsd:element ref="ns3:MediaServiceEventHashCode" minOccurs="0"/>
                <xsd:element ref="ns3:MediaServiceLocation"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2" nillable="true" ma:displayName="Unified Compliance Policy Properties" ma:hidden="true" ma:internalName="_ip_UnifiedCompliancePolicyProperties">
      <xsd:simpleType>
        <xsd:restriction base="dms:Note"/>
      </xsd:simpleType>
    </xsd:element>
    <xsd:element name="_ip_UnifiedCompliancePolicyUIAction" ma:index="13"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c67a9a0-6647-451e-989a-dd482311996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96cfaf-8f2f-4bd0-a1ac-f8e146bfc354" elementFormDefault="qualified">
    <xsd:import namespace="http://schemas.microsoft.com/office/2006/documentManagement/types"/>
    <xsd:import namespace="http://schemas.microsoft.com/office/infopath/2007/PartnerControls"/>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element name="SharingHintHash" ma:index="2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CCEB518-5C04-4B58-B31A-115D3AE5DA10}">
  <ds:schemaRefs>
    <ds:schemaRef ds:uri="http://schemas.microsoft.com/sharepoint/v3/contenttype/forms"/>
  </ds:schemaRefs>
</ds:datastoreItem>
</file>

<file path=customXml/itemProps2.xml><?xml version="1.0" encoding="utf-8"?>
<ds:datastoreItem xmlns:ds="http://schemas.openxmlformats.org/officeDocument/2006/customXml" ds:itemID="{DDE34E88-4779-410F-8B73-EC4CB303E494}">
  <ds:schemaRef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http://schemas.microsoft.com/sharepoint/v3"/>
    <ds:schemaRef ds:uri="http://purl.org/dc/terms/"/>
    <ds:schemaRef ds:uri="3c67a9a0-6647-451e-989a-dd4823119962"/>
    <ds:schemaRef ds:uri="http://schemas.openxmlformats.org/package/2006/metadata/core-properties"/>
    <ds:schemaRef ds:uri="d296cfaf-8f2f-4bd0-a1ac-f8e146bfc354"/>
    <ds:schemaRef ds:uri="http://www.w3.org/XML/1998/namespace"/>
  </ds:schemaRefs>
</ds:datastoreItem>
</file>

<file path=customXml/itemProps3.xml><?xml version="1.0" encoding="utf-8"?>
<ds:datastoreItem xmlns:ds="http://schemas.openxmlformats.org/officeDocument/2006/customXml" ds:itemID="{04A09062-D06F-484C-8880-5E0BC0912F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c67a9a0-6647-451e-989a-dd4823119962"/>
    <ds:schemaRef ds:uri="d296cfaf-8f2f-4bd0-a1ac-f8e146bfc35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7A128F7-E082-4E68-90E8-D9756BCD05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832</Words>
  <Characters>4748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Gareth Dowdeswell</dc:creator>
  <cp:keywords/>
  <dc:description/>
  <cp:lastModifiedBy>Glenda Chantry</cp:lastModifiedBy>
  <cp:revision>3</cp:revision>
  <dcterms:created xsi:type="dcterms:W3CDTF">2022-03-10T10:42:00Z</dcterms:created>
  <dcterms:modified xsi:type="dcterms:W3CDTF">2022-05-10T13:42:00Z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0x010100F66F005450944542B84979101C4D4B03</vt:lpwstr>
  </property>
</Properties>
</file>